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0042F" w14:textId="51A34A0E" w:rsidR="00BD6B3C" w:rsidRPr="00BD6B3C" w:rsidRDefault="00BD6B3C" w:rsidP="00BD6B3C">
      <w:pPr>
        <w:jc w:val="center"/>
        <w:rPr>
          <w:b/>
          <w:bCs/>
          <w:sz w:val="36"/>
          <w:szCs w:val="36"/>
          <w:u w:val="single"/>
        </w:rPr>
      </w:pPr>
      <w:r w:rsidRPr="00BD6B3C">
        <w:rPr>
          <w:b/>
          <w:bCs/>
          <w:sz w:val="36"/>
          <w:szCs w:val="36"/>
          <w:u w:val="single"/>
        </w:rPr>
        <w:t>Wo finde ich was?</w:t>
      </w:r>
    </w:p>
    <w:p w14:paraId="1E5CFBB0" w14:textId="668F060A" w:rsidR="00BD6B3C" w:rsidRDefault="00C64B7C" w:rsidP="00BD6B3C">
      <w:pPr>
        <w:keepNext/>
        <w:jc w:val="both"/>
      </w:pPr>
      <w:r>
        <w:rPr>
          <w:noProof/>
          <w:sz w:val="28"/>
          <w:szCs w:val="28"/>
        </w:rPr>
        <w:t xml:space="preserve"> </w:t>
      </w:r>
      <w:r w:rsidR="00BD6B3C">
        <w:rPr>
          <w:noProof/>
          <w:sz w:val="28"/>
          <w:szCs w:val="28"/>
        </w:rPr>
        <w:drawing>
          <wp:inline distT="0" distB="0" distL="0" distR="0" wp14:anchorId="266E54F6" wp14:editId="0FEB811D">
            <wp:extent cx="5760720" cy="36518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760720" cy="3651885"/>
                    </a:xfrm>
                    <a:prstGeom prst="rect">
                      <a:avLst/>
                    </a:prstGeom>
                  </pic:spPr>
                </pic:pic>
              </a:graphicData>
            </a:graphic>
          </wp:inline>
        </w:drawing>
      </w:r>
    </w:p>
    <w:p w14:paraId="005CDEAB" w14:textId="7A078E76" w:rsidR="00BD6B3C" w:rsidRPr="00BD6B3C" w:rsidRDefault="00BD6B3C" w:rsidP="00BD6B3C">
      <w:pPr>
        <w:pStyle w:val="Beschriftung"/>
        <w:jc w:val="both"/>
        <w:rPr>
          <w:sz w:val="28"/>
          <w:szCs w:val="28"/>
        </w:rPr>
      </w:pPr>
      <w:r>
        <w:t xml:space="preserve">Abbildung </w:t>
      </w:r>
      <w:r>
        <w:fldChar w:fldCharType="begin"/>
      </w:r>
      <w:r>
        <w:instrText xml:space="preserve"> SEQ Abbildung \* ARABIC </w:instrText>
      </w:r>
      <w:r>
        <w:fldChar w:fldCharType="separate"/>
      </w:r>
      <w:r w:rsidR="004C18B9">
        <w:rPr>
          <w:noProof/>
        </w:rPr>
        <w:t>1</w:t>
      </w:r>
      <w:r>
        <w:fldChar w:fldCharType="end"/>
      </w:r>
      <w:r>
        <w:t>: Viele Wege (</w:t>
      </w:r>
      <w:r w:rsidRPr="00841523">
        <w:t>https://pixabay.com/de/photos/pfeile-mann-gipfel-h%c3%b6hepunkt-3452579/</w:t>
      </w:r>
      <w:r>
        <w:t>)</w:t>
      </w:r>
    </w:p>
    <w:p w14:paraId="3BA6FE67" w14:textId="77777777" w:rsidR="00BD6B3C" w:rsidRDefault="00BD6B3C" w:rsidP="00BD6B3C">
      <w:pPr>
        <w:jc w:val="center"/>
        <w:rPr>
          <w:sz w:val="28"/>
          <w:szCs w:val="28"/>
        </w:rPr>
      </w:pPr>
    </w:p>
    <w:p w14:paraId="155427F4" w14:textId="49B6DE90" w:rsidR="00BD6B3C" w:rsidRPr="00BD6B3C" w:rsidRDefault="00BD6B3C" w:rsidP="00BD6B3C">
      <w:pPr>
        <w:jc w:val="center"/>
        <w:rPr>
          <w:sz w:val="32"/>
          <w:szCs w:val="32"/>
        </w:rPr>
      </w:pPr>
      <w:r w:rsidRPr="00BD6B3C">
        <w:rPr>
          <w:sz w:val="32"/>
          <w:szCs w:val="32"/>
        </w:rPr>
        <w:t>Ein Wegweiser für:</w:t>
      </w:r>
    </w:p>
    <w:p w14:paraId="473C6E82" w14:textId="00D1640B" w:rsidR="00AC0476" w:rsidRPr="00BD6B3C" w:rsidRDefault="00BD6B3C" w:rsidP="00BD6B3C">
      <w:pPr>
        <w:jc w:val="center"/>
        <w:rPr>
          <w:sz w:val="32"/>
          <w:szCs w:val="32"/>
        </w:rPr>
      </w:pPr>
      <w:r>
        <w:rPr>
          <w:sz w:val="32"/>
          <w:szCs w:val="32"/>
        </w:rPr>
        <w:t>Online-</w:t>
      </w:r>
      <w:r w:rsidRPr="00BD6B3C">
        <w:rPr>
          <w:sz w:val="32"/>
          <w:szCs w:val="32"/>
        </w:rPr>
        <w:t xml:space="preserve">Portale zur </w:t>
      </w:r>
      <w:r>
        <w:rPr>
          <w:sz w:val="32"/>
          <w:szCs w:val="32"/>
        </w:rPr>
        <w:t>Literaturr</w:t>
      </w:r>
      <w:r w:rsidRPr="00BD6B3C">
        <w:rPr>
          <w:sz w:val="32"/>
          <w:szCs w:val="32"/>
        </w:rPr>
        <w:t>echerche</w:t>
      </w:r>
    </w:p>
    <w:p w14:paraId="422D629B" w14:textId="44A20601" w:rsidR="00BD6B3C" w:rsidRPr="00BD6B3C" w:rsidRDefault="00BD6B3C" w:rsidP="00BD6B3C">
      <w:pPr>
        <w:jc w:val="center"/>
        <w:rPr>
          <w:sz w:val="32"/>
          <w:szCs w:val="32"/>
        </w:rPr>
      </w:pPr>
      <w:r w:rsidRPr="00BD6B3C">
        <w:rPr>
          <w:sz w:val="32"/>
          <w:szCs w:val="32"/>
        </w:rPr>
        <w:t>Psychologische Testverfahren: Rechercheportale, Testverzeichnisse, mögliche Bezugsquellen und Open-Access-Archive</w:t>
      </w:r>
    </w:p>
    <w:p w14:paraId="16CD1D0C" w14:textId="32FA2EF9" w:rsidR="00BD6B3C" w:rsidRDefault="00BD6B3C" w:rsidP="00BD6B3C">
      <w:pPr>
        <w:jc w:val="center"/>
        <w:rPr>
          <w:sz w:val="32"/>
          <w:szCs w:val="32"/>
        </w:rPr>
      </w:pPr>
      <w:r w:rsidRPr="00BD6B3C">
        <w:rPr>
          <w:sz w:val="32"/>
          <w:szCs w:val="32"/>
        </w:rPr>
        <w:t>Portale für Onlinebefragungen</w:t>
      </w:r>
    </w:p>
    <w:p w14:paraId="42E8DA9A" w14:textId="77777777" w:rsidR="00BD6B3C" w:rsidRDefault="00BD6B3C">
      <w:pPr>
        <w:rPr>
          <w:sz w:val="32"/>
          <w:szCs w:val="32"/>
        </w:rPr>
      </w:pPr>
      <w:r>
        <w:rPr>
          <w:sz w:val="32"/>
          <w:szCs w:val="32"/>
        </w:rPr>
        <w:br w:type="page"/>
      </w:r>
    </w:p>
    <w:sdt>
      <w:sdtPr>
        <w:id w:val="178299189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324CF33" w14:textId="4AF33DBF" w:rsidR="00BD6B3C" w:rsidRDefault="00BD6B3C" w:rsidP="00BD6B3C">
          <w:pPr>
            <w:pStyle w:val="Inhaltsverzeichnisberschrift"/>
            <w:jc w:val="both"/>
          </w:pPr>
          <w:r>
            <w:t>Inhalt</w:t>
          </w:r>
          <w:r w:rsidR="00BE73B4">
            <w:t>sverzeichnis</w:t>
          </w:r>
        </w:p>
        <w:p w14:paraId="1837201F" w14:textId="3FA4E5FC" w:rsidR="00BE73B4" w:rsidRDefault="00BD6B3C">
          <w:pPr>
            <w:pStyle w:val="Verzeichnis1"/>
            <w:rPr>
              <w:rFonts w:eastAsiaTheme="minorEastAsia"/>
              <w:noProof/>
              <w:lang w:eastAsia="de-DE"/>
            </w:rPr>
          </w:pPr>
          <w:r>
            <w:fldChar w:fldCharType="begin"/>
          </w:r>
          <w:r>
            <w:instrText xml:space="preserve"> TOC \o "1-3" \h \z \u </w:instrText>
          </w:r>
          <w:r>
            <w:fldChar w:fldCharType="separate"/>
          </w:r>
          <w:hyperlink w:anchor="_Toc115969337" w:history="1">
            <w:r w:rsidR="00BE73B4" w:rsidRPr="00BA2258">
              <w:rPr>
                <w:rStyle w:val="Hyperlink"/>
                <w:noProof/>
              </w:rPr>
              <w:t>1.</w:t>
            </w:r>
            <w:r w:rsidR="00BE73B4">
              <w:rPr>
                <w:rFonts w:eastAsiaTheme="minorEastAsia"/>
                <w:noProof/>
                <w:lang w:eastAsia="de-DE"/>
              </w:rPr>
              <w:tab/>
            </w:r>
            <w:r w:rsidR="00BE73B4" w:rsidRPr="00BA2258">
              <w:rPr>
                <w:rStyle w:val="Hyperlink"/>
                <w:noProof/>
              </w:rPr>
              <w:t>Online-Portale zur Literaturrecherche</w:t>
            </w:r>
            <w:r w:rsidR="00BE73B4">
              <w:rPr>
                <w:noProof/>
                <w:webHidden/>
              </w:rPr>
              <w:tab/>
            </w:r>
            <w:r w:rsidR="00BE73B4">
              <w:rPr>
                <w:noProof/>
                <w:webHidden/>
              </w:rPr>
              <w:fldChar w:fldCharType="begin"/>
            </w:r>
            <w:r w:rsidR="00BE73B4">
              <w:rPr>
                <w:noProof/>
                <w:webHidden/>
              </w:rPr>
              <w:instrText xml:space="preserve"> PAGEREF _Toc115969337 \h </w:instrText>
            </w:r>
            <w:r w:rsidR="00BE73B4">
              <w:rPr>
                <w:noProof/>
                <w:webHidden/>
              </w:rPr>
            </w:r>
            <w:r w:rsidR="00BE73B4">
              <w:rPr>
                <w:noProof/>
                <w:webHidden/>
              </w:rPr>
              <w:fldChar w:fldCharType="separate"/>
            </w:r>
            <w:r w:rsidR="00BE73B4">
              <w:rPr>
                <w:noProof/>
                <w:webHidden/>
              </w:rPr>
              <w:t>4</w:t>
            </w:r>
            <w:r w:rsidR="00BE73B4">
              <w:rPr>
                <w:noProof/>
                <w:webHidden/>
              </w:rPr>
              <w:fldChar w:fldCharType="end"/>
            </w:r>
          </w:hyperlink>
        </w:p>
        <w:p w14:paraId="15D80C72" w14:textId="2C644988" w:rsidR="00BE73B4" w:rsidRDefault="00BE73B4">
          <w:pPr>
            <w:pStyle w:val="Verzeichnis2"/>
            <w:tabs>
              <w:tab w:val="right" w:leader="dot" w:pos="9062"/>
            </w:tabs>
            <w:rPr>
              <w:rFonts w:eastAsiaTheme="minorEastAsia"/>
              <w:noProof/>
              <w:lang w:eastAsia="de-DE"/>
            </w:rPr>
          </w:pPr>
          <w:hyperlink w:anchor="_Toc115969338" w:history="1">
            <w:r w:rsidRPr="00BA2258">
              <w:rPr>
                <w:rStyle w:val="Hyperlink"/>
                <w:noProof/>
              </w:rPr>
              <w:t>1.1 BASE</w:t>
            </w:r>
            <w:r>
              <w:rPr>
                <w:noProof/>
                <w:webHidden/>
              </w:rPr>
              <w:tab/>
            </w:r>
            <w:r>
              <w:rPr>
                <w:noProof/>
                <w:webHidden/>
              </w:rPr>
              <w:fldChar w:fldCharType="begin"/>
            </w:r>
            <w:r>
              <w:rPr>
                <w:noProof/>
                <w:webHidden/>
              </w:rPr>
              <w:instrText xml:space="preserve"> PAGEREF _Toc115969338 \h </w:instrText>
            </w:r>
            <w:r>
              <w:rPr>
                <w:noProof/>
                <w:webHidden/>
              </w:rPr>
            </w:r>
            <w:r>
              <w:rPr>
                <w:noProof/>
                <w:webHidden/>
              </w:rPr>
              <w:fldChar w:fldCharType="separate"/>
            </w:r>
            <w:r>
              <w:rPr>
                <w:noProof/>
                <w:webHidden/>
              </w:rPr>
              <w:t>4</w:t>
            </w:r>
            <w:r>
              <w:rPr>
                <w:noProof/>
                <w:webHidden/>
              </w:rPr>
              <w:fldChar w:fldCharType="end"/>
            </w:r>
          </w:hyperlink>
        </w:p>
        <w:p w14:paraId="1C623A52" w14:textId="613927FB" w:rsidR="00BE73B4" w:rsidRDefault="00BE73B4">
          <w:pPr>
            <w:pStyle w:val="Verzeichnis2"/>
            <w:tabs>
              <w:tab w:val="right" w:leader="dot" w:pos="9062"/>
            </w:tabs>
            <w:rPr>
              <w:rFonts w:eastAsiaTheme="minorEastAsia"/>
              <w:noProof/>
              <w:lang w:eastAsia="de-DE"/>
            </w:rPr>
          </w:pPr>
          <w:hyperlink w:anchor="_Toc115969339" w:history="1">
            <w:r w:rsidRPr="00BA2258">
              <w:rPr>
                <w:rStyle w:val="Hyperlink"/>
                <w:noProof/>
              </w:rPr>
              <w:t>1.2 Carrot²</w:t>
            </w:r>
            <w:r>
              <w:rPr>
                <w:noProof/>
                <w:webHidden/>
              </w:rPr>
              <w:tab/>
            </w:r>
            <w:r>
              <w:rPr>
                <w:noProof/>
                <w:webHidden/>
              </w:rPr>
              <w:fldChar w:fldCharType="begin"/>
            </w:r>
            <w:r>
              <w:rPr>
                <w:noProof/>
                <w:webHidden/>
              </w:rPr>
              <w:instrText xml:space="preserve"> PAGEREF _Toc115969339 \h </w:instrText>
            </w:r>
            <w:r>
              <w:rPr>
                <w:noProof/>
                <w:webHidden/>
              </w:rPr>
            </w:r>
            <w:r>
              <w:rPr>
                <w:noProof/>
                <w:webHidden/>
              </w:rPr>
              <w:fldChar w:fldCharType="separate"/>
            </w:r>
            <w:r>
              <w:rPr>
                <w:noProof/>
                <w:webHidden/>
              </w:rPr>
              <w:t>5</w:t>
            </w:r>
            <w:r>
              <w:rPr>
                <w:noProof/>
                <w:webHidden/>
              </w:rPr>
              <w:fldChar w:fldCharType="end"/>
            </w:r>
          </w:hyperlink>
        </w:p>
        <w:p w14:paraId="7F642B82" w14:textId="62660D0B" w:rsidR="00BE73B4" w:rsidRDefault="00BE73B4">
          <w:pPr>
            <w:pStyle w:val="Verzeichnis2"/>
            <w:tabs>
              <w:tab w:val="right" w:leader="dot" w:pos="9062"/>
            </w:tabs>
            <w:rPr>
              <w:rFonts w:eastAsiaTheme="minorEastAsia"/>
              <w:noProof/>
              <w:lang w:eastAsia="de-DE"/>
            </w:rPr>
          </w:pPr>
          <w:hyperlink w:anchor="_Toc115969340" w:history="1">
            <w:r w:rsidRPr="00BA2258">
              <w:rPr>
                <w:rStyle w:val="Hyperlink"/>
                <w:noProof/>
              </w:rPr>
              <w:t>1.3 Elektronische Zeitschriftenbibliothek (EZB)</w:t>
            </w:r>
            <w:r>
              <w:rPr>
                <w:noProof/>
                <w:webHidden/>
              </w:rPr>
              <w:tab/>
            </w:r>
            <w:r>
              <w:rPr>
                <w:noProof/>
                <w:webHidden/>
              </w:rPr>
              <w:fldChar w:fldCharType="begin"/>
            </w:r>
            <w:r>
              <w:rPr>
                <w:noProof/>
                <w:webHidden/>
              </w:rPr>
              <w:instrText xml:space="preserve"> PAGEREF _Toc115969340 \h </w:instrText>
            </w:r>
            <w:r>
              <w:rPr>
                <w:noProof/>
                <w:webHidden/>
              </w:rPr>
            </w:r>
            <w:r>
              <w:rPr>
                <w:noProof/>
                <w:webHidden/>
              </w:rPr>
              <w:fldChar w:fldCharType="separate"/>
            </w:r>
            <w:r>
              <w:rPr>
                <w:noProof/>
                <w:webHidden/>
              </w:rPr>
              <w:t>6</w:t>
            </w:r>
            <w:r>
              <w:rPr>
                <w:noProof/>
                <w:webHidden/>
              </w:rPr>
              <w:fldChar w:fldCharType="end"/>
            </w:r>
          </w:hyperlink>
        </w:p>
        <w:p w14:paraId="40E6249F" w14:textId="654C8EAC" w:rsidR="00BE73B4" w:rsidRDefault="00BE73B4">
          <w:pPr>
            <w:pStyle w:val="Verzeichnis2"/>
            <w:tabs>
              <w:tab w:val="right" w:leader="dot" w:pos="9062"/>
            </w:tabs>
            <w:rPr>
              <w:rFonts w:eastAsiaTheme="minorEastAsia"/>
              <w:noProof/>
              <w:lang w:eastAsia="de-DE"/>
            </w:rPr>
          </w:pPr>
          <w:hyperlink w:anchor="_Toc115969341" w:history="1">
            <w:r w:rsidRPr="00BA2258">
              <w:rPr>
                <w:rStyle w:val="Hyperlink"/>
                <w:noProof/>
              </w:rPr>
              <w:t>1.4 Elsevier Science Direct</w:t>
            </w:r>
            <w:r>
              <w:rPr>
                <w:noProof/>
                <w:webHidden/>
              </w:rPr>
              <w:tab/>
            </w:r>
            <w:r>
              <w:rPr>
                <w:noProof/>
                <w:webHidden/>
              </w:rPr>
              <w:fldChar w:fldCharType="begin"/>
            </w:r>
            <w:r>
              <w:rPr>
                <w:noProof/>
                <w:webHidden/>
              </w:rPr>
              <w:instrText xml:space="preserve"> PAGEREF _Toc115969341 \h </w:instrText>
            </w:r>
            <w:r>
              <w:rPr>
                <w:noProof/>
                <w:webHidden/>
              </w:rPr>
            </w:r>
            <w:r>
              <w:rPr>
                <w:noProof/>
                <w:webHidden/>
              </w:rPr>
              <w:fldChar w:fldCharType="separate"/>
            </w:r>
            <w:r>
              <w:rPr>
                <w:noProof/>
                <w:webHidden/>
              </w:rPr>
              <w:t>6</w:t>
            </w:r>
            <w:r>
              <w:rPr>
                <w:noProof/>
                <w:webHidden/>
              </w:rPr>
              <w:fldChar w:fldCharType="end"/>
            </w:r>
          </w:hyperlink>
        </w:p>
        <w:p w14:paraId="5817AE1E" w14:textId="37576881" w:rsidR="00BE73B4" w:rsidRDefault="00BE73B4">
          <w:pPr>
            <w:pStyle w:val="Verzeichnis2"/>
            <w:tabs>
              <w:tab w:val="right" w:leader="dot" w:pos="9062"/>
            </w:tabs>
            <w:rPr>
              <w:rFonts w:eastAsiaTheme="minorEastAsia"/>
              <w:noProof/>
              <w:lang w:eastAsia="de-DE"/>
            </w:rPr>
          </w:pPr>
          <w:hyperlink w:anchor="_Toc115969342" w:history="1">
            <w:r w:rsidRPr="00BA2258">
              <w:rPr>
                <w:rStyle w:val="Hyperlink"/>
                <w:noProof/>
              </w:rPr>
              <w:t>1.5 Gemeinsamer Verbundkatalog der Bibliotheken (GVB)</w:t>
            </w:r>
            <w:r>
              <w:rPr>
                <w:noProof/>
                <w:webHidden/>
              </w:rPr>
              <w:tab/>
            </w:r>
            <w:r>
              <w:rPr>
                <w:noProof/>
                <w:webHidden/>
              </w:rPr>
              <w:fldChar w:fldCharType="begin"/>
            </w:r>
            <w:r>
              <w:rPr>
                <w:noProof/>
                <w:webHidden/>
              </w:rPr>
              <w:instrText xml:space="preserve"> PAGEREF _Toc115969342 \h </w:instrText>
            </w:r>
            <w:r>
              <w:rPr>
                <w:noProof/>
                <w:webHidden/>
              </w:rPr>
            </w:r>
            <w:r>
              <w:rPr>
                <w:noProof/>
                <w:webHidden/>
              </w:rPr>
              <w:fldChar w:fldCharType="separate"/>
            </w:r>
            <w:r>
              <w:rPr>
                <w:noProof/>
                <w:webHidden/>
              </w:rPr>
              <w:t>7</w:t>
            </w:r>
            <w:r>
              <w:rPr>
                <w:noProof/>
                <w:webHidden/>
              </w:rPr>
              <w:fldChar w:fldCharType="end"/>
            </w:r>
          </w:hyperlink>
        </w:p>
        <w:p w14:paraId="1F7FA43F" w14:textId="7D7F881D" w:rsidR="00BE73B4" w:rsidRDefault="00BE73B4">
          <w:pPr>
            <w:pStyle w:val="Verzeichnis2"/>
            <w:tabs>
              <w:tab w:val="right" w:leader="dot" w:pos="9062"/>
            </w:tabs>
            <w:rPr>
              <w:rFonts w:eastAsiaTheme="minorEastAsia"/>
              <w:noProof/>
              <w:lang w:eastAsia="de-DE"/>
            </w:rPr>
          </w:pPr>
          <w:hyperlink w:anchor="_Toc115969343" w:history="1">
            <w:r w:rsidRPr="00BA2258">
              <w:rPr>
                <w:rStyle w:val="Hyperlink"/>
                <w:noProof/>
              </w:rPr>
              <w:t>1.6 Google Scholar</w:t>
            </w:r>
            <w:r>
              <w:rPr>
                <w:noProof/>
                <w:webHidden/>
              </w:rPr>
              <w:tab/>
            </w:r>
            <w:r>
              <w:rPr>
                <w:noProof/>
                <w:webHidden/>
              </w:rPr>
              <w:fldChar w:fldCharType="begin"/>
            </w:r>
            <w:r>
              <w:rPr>
                <w:noProof/>
                <w:webHidden/>
              </w:rPr>
              <w:instrText xml:space="preserve"> PAGEREF _Toc115969343 \h </w:instrText>
            </w:r>
            <w:r>
              <w:rPr>
                <w:noProof/>
                <w:webHidden/>
              </w:rPr>
            </w:r>
            <w:r>
              <w:rPr>
                <w:noProof/>
                <w:webHidden/>
              </w:rPr>
              <w:fldChar w:fldCharType="separate"/>
            </w:r>
            <w:r>
              <w:rPr>
                <w:noProof/>
                <w:webHidden/>
              </w:rPr>
              <w:t>7</w:t>
            </w:r>
            <w:r>
              <w:rPr>
                <w:noProof/>
                <w:webHidden/>
              </w:rPr>
              <w:fldChar w:fldCharType="end"/>
            </w:r>
          </w:hyperlink>
        </w:p>
        <w:p w14:paraId="7ECCB536" w14:textId="004F3A9A" w:rsidR="00BE73B4" w:rsidRDefault="00BE73B4">
          <w:pPr>
            <w:pStyle w:val="Verzeichnis2"/>
            <w:tabs>
              <w:tab w:val="right" w:leader="dot" w:pos="9062"/>
            </w:tabs>
            <w:rPr>
              <w:rFonts w:eastAsiaTheme="minorEastAsia"/>
              <w:noProof/>
              <w:lang w:eastAsia="de-DE"/>
            </w:rPr>
          </w:pPr>
          <w:hyperlink w:anchor="_Toc115969344" w:history="1">
            <w:r w:rsidRPr="00BA2258">
              <w:rPr>
                <w:rStyle w:val="Hyperlink"/>
                <w:noProof/>
              </w:rPr>
              <w:t>1.7 JSTOR</w:t>
            </w:r>
            <w:r>
              <w:rPr>
                <w:noProof/>
                <w:webHidden/>
              </w:rPr>
              <w:tab/>
            </w:r>
            <w:r>
              <w:rPr>
                <w:noProof/>
                <w:webHidden/>
              </w:rPr>
              <w:fldChar w:fldCharType="begin"/>
            </w:r>
            <w:r>
              <w:rPr>
                <w:noProof/>
                <w:webHidden/>
              </w:rPr>
              <w:instrText xml:space="preserve"> PAGEREF _Toc115969344 \h </w:instrText>
            </w:r>
            <w:r>
              <w:rPr>
                <w:noProof/>
                <w:webHidden/>
              </w:rPr>
            </w:r>
            <w:r>
              <w:rPr>
                <w:noProof/>
                <w:webHidden/>
              </w:rPr>
              <w:fldChar w:fldCharType="separate"/>
            </w:r>
            <w:r>
              <w:rPr>
                <w:noProof/>
                <w:webHidden/>
              </w:rPr>
              <w:t>8</w:t>
            </w:r>
            <w:r>
              <w:rPr>
                <w:noProof/>
                <w:webHidden/>
              </w:rPr>
              <w:fldChar w:fldCharType="end"/>
            </w:r>
          </w:hyperlink>
        </w:p>
        <w:p w14:paraId="0E50DEE4" w14:textId="331E1D4C" w:rsidR="00BE73B4" w:rsidRDefault="00BE73B4">
          <w:pPr>
            <w:pStyle w:val="Verzeichnis2"/>
            <w:tabs>
              <w:tab w:val="right" w:leader="dot" w:pos="9062"/>
            </w:tabs>
            <w:rPr>
              <w:rFonts w:eastAsiaTheme="minorEastAsia"/>
              <w:noProof/>
              <w:lang w:eastAsia="de-DE"/>
            </w:rPr>
          </w:pPr>
          <w:hyperlink w:anchor="_Toc115969345" w:history="1">
            <w:r w:rsidRPr="00BA2258">
              <w:rPr>
                <w:rStyle w:val="Hyperlink"/>
                <w:noProof/>
              </w:rPr>
              <w:t>1.8 Karlsruher virtueller Katalog (KVK)</w:t>
            </w:r>
            <w:r>
              <w:rPr>
                <w:noProof/>
                <w:webHidden/>
              </w:rPr>
              <w:tab/>
            </w:r>
            <w:r>
              <w:rPr>
                <w:noProof/>
                <w:webHidden/>
              </w:rPr>
              <w:fldChar w:fldCharType="begin"/>
            </w:r>
            <w:r>
              <w:rPr>
                <w:noProof/>
                <w:webHidden/>
              </w:rPr>
              <w:instrText xml:space="preserve"> PAGEREF _Toc115969345 \h </w:instrText>
            </w:r>
            <w:r>
              <w:rPr>
                <w:noProof/>
                <w:webHidden/>
              </w:rPr>
            </w:r>
            <w:r>
              <w:rPr>
                <w:noProof/>
                <w:webHidden/>
              </w:rPr>
              <w:fldChar w:fldCharType="separate"/>
            </w:r>
            <w:r>
              <w:rPr>
                <w:noProof/>
                <w:webHidden/>
              </w:rPr>
              <w:t>9</w:t>
            </w:r>
            <w:r>
              <w:rPr>
                <w:noProof/>
                <w:webHidden/>
              </w:rPr>
              <w:fldChar w:fldCharType="end"/>
            </w:r>
          </w:hyperlink>
        </w:p>
        <w:p w14:paraId="4F83977C" w14:textId="291DEC97" w:rsidR="00BE73B4" w:rsidRDefault="00BE73B4">
          <w:pPr>
            <w:pStyle w:val="Verzeichnis2"/>
            <w:tabs>
              <w:tab w:val="right" w:leader="dot" w:pos="9062"/>
            </w:tabs>
            <w:rPr>
              <w:rFonts w:eastAsiaTheme="minorEastAsia"/>
              <w:noProof/>
              <w:lang w:eastAsia="de-DE"/>
            </w:rPr>
          </w:pPr>
          <w:hyperlink w:anchor="_Toc115969346" w:history="1">
            <w:r w:rsidRPr="00BA2258">
              <w:rPr>
                <w:rStyle w:val="Hyperlink"/>
                <w:noProof/>
              </w:rPr>
              <w:t>1.9 Metager</w:t>
            </w:r>
            <w:r>
              <w:rPr>
                <w:noProof/>
                <w:webHidden/>
              </w:rPr>
              <w:tab/>
            </w:r>
            <w:r>
              <w:rPr>
                <w:noProof/>
                <w:webHidden/>
              </w:rPr>
              <w:fldChar w:fldCharType="begin"/>
            </w:r>
            <w:r>
              <w:rPr>
                <w:noProof/>
                <w:webHidden/>
              </w:rPr>
              <w:instrText xml:space="preserve"> PAGEREF _Toc115969346 \h </w:instrText>
            </w:r>
            <w:r>
              <w:rPr>
                <w:noProof/>
                <w:webHidden/>
              </w:rPr>
            </w:r>
            <w:r>
              <w:rPr>
                <w:noProof/>
                <w:webHidden/>
              </w:rPr>
              <w:fldChar w:fldCharType="separate"/>
            </w:r>
            <w:r>
              <w:rPr>
                <w:noProof/>
                <w:webHidden/>
              </w:rPr>
              <w:t>10</w:t>
            </w:r>
            <w:r>
              <w:rPr>
                <w:noProof/>
                <w:webHidden/>
              </w:rPr>
              <w:fldChar w:fldCharType="end"/>
            </w:r>
          </w:hyperlink>
        </w:p>
        <w:p w14:paraId="065754E7" w14:textId="11A9D4CA" w:rsidR="00BE73B4" w:rsidRDefault="00BE73B4">
          <w:pPr>
            <w:pStyle w:val="Verzeichnis2"/>
            <w:tabs>
              <w:tab w:val="right" w:leader="dot" w:pos="9062"/>
            </w:tabs>
            <w:rPr>
              <w:rFonts w:eastAsiaTheme="minorEastAsia"/>
              <w:noProof/>
              <w:lang w:eastAsia="de-DE"/>
            </w:rPr>
          </w:pPr>
          <w:hyperlink w:anchor="_Toc115969347" w:history="1">
            <w:r w:rsidRPr="00BA2258">
              <w:rPr>
                <w:rStyle w:val="Hyperlink"/>
                <w:noProof/>
              </w:rPr>
              <w:t>1.10 OAIster</w:t>
            </w:r>
            <w:r>
              <w:rPr>
                <w:noProof/>
                <w:webHidden/>
              </w:rPr>
              <w:tab/>
            </w:r>
            <w:r>
              <w:rPr>
                <w:noProof/>
                <w:webHidden/>
              </w:rPr>
              <w:fldChar w:fldCharType="begin"/>
            </w:r>
            <w:r>
              <w:rPr>
                <w:noProof/>
                <w:webHidden/>
              </w:rPr>
              <w:instrText xml:space="preserve"> PAGEREF _Toc115969347 \h </w:instrText>
            </w:r>
            <w:r>
              <w:rPr>
                <w:noProof/>
                <w:webHidden/>
              </w:rPr>
            </w:r>
            <w:r>
              <w:rPr>
                <w:noProof/>
                <w:webHidden/>
              </w:rPr>
              <w:fldChar w:fldCharType="separate"/>
            </w:r>
            <w:r>
              <w:rPr>
                <w:noProof/>
                <w:webHidden/>
              </w:rPr>
              <w:t>10</w:t>
            </w:r>
            <w:r>
              <w:rPr>
                <w:noProof/>
                <w:webHidden/>
              </w:rPr>
              <w:fldChar w:fldCharType="end"/>
            </w:r>
          </w:hyperlink>
        </w:p>
        <w:p w14:paraId="5F60E820" w14:textId="19778F17" w:rsidR="00BE73B4" w:rsidRDefault="00BE73B4">
          <w:pPr>
            <w:pStyle w:val="Verzeichnis2"/>
            <w:tabs>
              <w:tab w:val="right" w:leader="dot" w:pos="9062"/>
            </w:tabs>
            <w:rPr>
              <w:rFonts w:eastAsiaTheme="minorEastAsia"/>
              <w:noProof/>
              <w:lang w:eastAsia="de-DE"/>
            </w:rPr>
          </w:pPr>
          <w:hyperlink w:anchor="_Toc115969348" w:history="1">
            <w:r w:rsidRPr="00BA2258">
              <w:rPr>
                <w:rStyle w:val="Hyperlink"/>
                <w:noProof/>
              </w:rPr>
              <w:t>1.11 PubMed</w:t>
            </w:r>
            <w:r>
              <w:rPr>
                <w:noProof/>
                <w:webHidden/>
              </w:rPr>
              <w:tab/>
            </w:r>
            <w:r>
              <w:rPr>
                <w:noProof/>
                <w:webHidden/>
              </w:rPr>
              <w:fldChar w:fldCharType="begin"/>
            </w:r>
            <w:r>
              <w:rPr>
                <w:noProof/>
                <w:webHidden/>
              </w:rPr>
              <w:instrText xml:space="preserve"> PAGEREF _Toc115969348 \h </w:instrText>
            </w:r>
            <w:r>
              <w:rPr>
                <w:noProof/>
                <w:webHidden/>
              </w:rPr>
            </w:r>
            <w:r>
              <w:rPr>
                <w:noProof/>
                <w:webHidden/>
              </w:rPr>
              <w:fldChar w:fldCharType="separate"/>
            </w:r>
            <w:r>
              <w:rPr>
                <w:noProof/>
                <w:webHidden/>
              </w:rPr>
              <w:t>11</w:t>
            </w:r>
            <w:r>
              <w:rPr>
                <w:noProof/>
                <w:webHidden/>
              </w:rPr>
              <w:fldChar w:fldCharType="end"/>
            </w:r>
          </w:hyperlink>
        </w:p>
        <w:p w14:paraId="23B5F509" w14:textId="569E5C47" w:rsidR="00BE73B4" w:rsidRDefault="00BE73B4">
          <w:pPr>
            <w:pStyle w:val="Verzeichnis2"/>
            <w:tabs>
              <w:tab w:val="right" w:leader="dot" w:pos="9062"/>
            </w:tabs>
            <w:rPr>
              <w:rFonts w:eastAsiaTheme="minorEastAsia"/>
              <w:noProof/>
              <w:lang w:eastAsia="de-DE"/>
            </w:rPr>
          </w:pPr>
          <w:hyperlink w:anchor="_Toc115969349" w:history="1">
            <w:r w:rsidRPr="00BA2258">
              <w:rPr>
                <w:rStyle w:val="Hyperlink"/>
                <w:noProof/>
              </w:rPr>
              <w:t>1.12 PubPsych</w:t>
            </w:r>
            <w:r>
              <w:rPr>
                <w:noProof/>
                <w:webHidden/>
              </w:rPr>
              <w:tab/>
            </w:r>
            <w:r>
              <w:rPr>
                <w:noProof/>
                <w:webHidden/>
              </w:rPr>
              <w:fldChar w:fldCharType="begin"/>
            </w:r>
            <w:r>
              <w:rPr>
                <w:noProof/>
                <w:webHidden/>
              </w:rPr>
              <w:instrText xml:space="preserve"> PAGEREF _Toc115969349 \h </w:instrText>
            </w:r>
            <w:r>
              <w:rPr>
                <w:noProof/>
                <w:webHidden/>
              </w:rPr>
            </w:r>
            <w:r>
              <w:rPr>
                <w:noProof/>
                <w:webHidden/>
              </w:rPr>
              <w:fldChar w:fldCharType="separate"/>
            </w:r>
            <w:r>
              <w:rPr>
                <w:noProof/>
                <w:webHidden/>
              </w:rPr>
              <w:t>12</w:t>
            </w:r>
            <w:r>
              <w:rPr>
                <w:noProof/>
                <w:webHidden/>
              </w:rPr>
              <w:fldChar w:fldCharType="end"/>
            </w:r>
          </w:hyperlink>
        </w:p>
        <w:p w14:paraId="168612D8" w14:textId="69DA0FC1" w:rsidR="00BE73B4" w:rsidRDefault="00BE73B4">
          <w:pPr>
            <w:pStyle w:val="Verzeichnis2"/>
            <w:tabs>
              <w:tab w:val="right" w:leader="dot" w:pos="9062"/>
            </w:tabs>
            <w:rPr>
              <w:rFonts w:eastAsiaTheme="minorEastAsia"/>
              <w:noProof/>
              <w:lang w:eastAsia="de-DE"/>
            </w:rPr>
          </w:pPr>
          <w:hyperlink w:anchor="_Toc115969350" w:history="1">
            <w:r w:rsidRPr="00BA2258">
              <w:rPr>
                <w:rStyle w:val="Hyperlink"/>
                <w:noProof/>
              </w:rPr>
              <w:t>1.13 PsyDoc</w:t>
            </w:r>
            <w:r>
              <w:rPr>
                <w:noProof/>
                <w:webHidden/>
              </w:rPr>
              <w:tab/>
            </w:r>
            <w:r>
              <w:rPr>
                <w:noProof/>
                <w:webHidden/>
              </w:rPr>
              <w:fldChar w:fldCharType="begin"/>
            </w:r>
            <w:r>
              <w:rPr>
                <w:noProof/>
                <w:webHidden/>
              </w:rPr>
              <w:instrText xml:space="preserve"> PAGEREF _Toc115969350 \h </w:instrText>
            </w:r>
            <w:r>
              <w:rPr>
                <w:noProof/>
                <w:webHidden/>
              </w:rPr>
            </w:r>
            <w:r>
              <w:rPr>
                <w:noProof/>
                <w:webHidden/>
              </w:rPr>
              <w:fldChar w:fldCharType="separate"/>
            </w:r>
            <w:r>
              <w:rPr>
                <w:noProof/>
                <w:webHidden/>
              </w:rPr>
              <w:t>13</w:t>
            </w:r>
            <w:r>
              <w:rPr>
                <w:noProof/>
                <w:webHidden/>
              </w:rPr>
              <w:fldChar w:fldCharType="end"/>
            </w:r>
          </w:hyperlink>
        </w:p>
        <w:p w14:paraId="308DA144" w14:textId="774AFB12" w:rsidR="00BE73B4" w:rsidRDefault="00BE73B4">
          <w:pPr>
            <w:pStyle w:val="Verzeichnis2"/>
            <w:tabs>
              <w:tab w:val="right" w:leader="dot" w:pos="9062"/>
            </w:tabs>
            <w:rPr>
              <w:rFonts w:eastAsiaTheme="minorEastAsia"/>
              <w:noProof/>
              <w:lang w:eastAsia="de-DE"/>
            </w:rPr>
          </w:pPr>
          <w:hyperlink w:anchor="_Toc115969351" w:history="1">
            <w:r w:rsidRPr="00BA2258">
              <w:rPr>
                <w:rStyle w:val="Hyperlink"/>
                <w:noProof/>
              </w:rPr>
              <w:t>1.14 PsyJOURNALS</w:t>
            </w:r>
            <w:r>
              <w:rPr>
                <w:noProof/>
                <w:webHidden/>
              </w:rPr>
              <w:tab/>
            </w:r>
            <w:r>
              <w:rPr>
                <w:noProof/>
                <w:webHidden/>
              </w:rPr>
              <w:fldChar w:fldCharType="begin"/>
            </w:r>
            <w:r>
              <w:rPr>
                <w:noProof/>
                <w:webHidden/>
              </w:rPr>
              <w:instrText xml:space="preserve"> PAGEREF _Toc115969351 \h </w:instrText>
            </w:r>
            <w:r>
              <w:rPr>
                <w:noProof/>
                <w:webHidden/>
              </w:rPr>
            </w:r>
            <w:r>
              <w:rPr>
                <w:noProof/>
                <w:webHidden/>
              </w:rPr>
              <w:fldChar w:fldCharType="separate"/>
            </w:r>
            <w:r>
              <w:rPr>
                <w:noProof/>
                <w:webHidden/>
              </w:rPr>
              <w:t>14</w:t>
            </w:r>
            <w:r>
              <w:rPr>
                <w:noProof/>
                <w:webHidden/>
              </w:rPr>
              <w:fldChar w:fldCharType="end"/>
            </w:r>
          </w:hyperlink>
        </w:p>
        <w:p w14:paraId="44707B67" w14:textId="2366540E" w:rsidR="00BE73B4" w:rsidRDefault="00BE73B4">
          <w:pPr>
            <w:pStyle w:val="Verzeichnis2"/>
            <w:tabs>
              <w:tab w:val="right" w:leader="dot" w:pos="9062"/>
            </w:tabs>
            <w:rPr>
              <w:rFonts w:eastAsiaTheme="minorEastAsia"/>
              <w:noProof/>
              <w:lang w:eastAsia="de-DE"/>
            </w:rPr>
          </w:pPr>
          <w:hyperlink w:anchor="_Toc115969352" w:history="1">
            <w:r w:rsidRPr="00BA2258">
              <w:rPr>
                <w:rStyle w:val="Hyperlink"/>
                <w:noProof/>
              </w:rPr>
              <w:t>1.15 Research Gate</w:t>
            </w:r>
            <w:r>
              <w:rPr>
                <w:noProof/>
                <w:webHidden/>
              </w:rPr>
              <w:tab/>
            </w:r>
            <w:r>
              <w:rPr>
                <w:noProof/>
                <w:webHidden/>
              </w:rPr>
              <w:fldChar w:fldCharType="begin"/>
            </w:r>
            <w:r>
              <w:rPr>
                <w:noProof/>
                <w:webHidden/>
              </w:rPr>
              <w:instrText xml:space="preserve"> PAGEREF _Toc115969352 \h </w:instrText>
            </w:r>
            <w:r>
              <w:rPr>
                <w:noProof/>
                <w:webHidden/>
              </w:rPr>
            </w:r>
            <w:r>
              <w:rPr>
                <w:noProof/>
                <w:webHidden/>
              </w:rPr>
              <w:fldChar w:fldCharType="separate"/>
            </w:r>
            <w:r>
              <w:rPr>
                <w:noProof/>
                <w:webHidden/>
              </w:rPr>
              <w:t>14</w:t>
            </w:r>
            <w:r>
              <w:rPr>
                <w:noProof/>
                <w:webHidden/>
              </w:rPr>
              <w:fldChar w:fldCharType="end"/>
            </w:r>
          </w:hyperlink>
        </w:p>
        <w:p w14:paraId="2A3B061F" w14:textId="0F770540" w:rsidR="00BE73B4" w:rsidRDefault="00BE73B4">
          <w:pPr>
            <w:pStyle w:val="Verzeichnis2"/>
            <w:tabs>
              <w:tab w:val="right" w:leader="dot" w:pos="9062"/>
            </w:tabs>
            <w:rPr>
              <w:rFonts w:eastAsiaTheme="minorEastAsia"/>
              <w:noProof/>
              <w:lang w:eastAsia="de-DE"/>
            </w:rPr>
          </w:pPr>
          <w:hyperlink w:anchor="_Toc115969353" w:history="1">
            <w:r w:rsidRPr="00BA2258">
              <w:rPr>
                <w:rStyle w:val="Hyperlink"/>
                <w:noProof/>
              </w:rPr>
              <w:t>1.16 SAGE Journals</w:t>
            </w:r>
            <w:r>
              <w:rPr>
                <w:noProof/>
                <w:webHidden/>
              </w:rPr>
              <w:tab/>
            </w:r>
            <w:r>
              <w:rPr>
                <w:noProof/>
                <w:webHidden/>
              </w:rPr>
              <w:fldChar w:fldCharType="begin"/>
            </w:r>
            <w:r>
              <w:rPr>
                <w:noProof/>
                <w:webHidden/>
              </w:rPr>
              <w:instrText xml:space="preserve"> PAGEREF _Toc115969353 \h </w:instrText>
            </w:r>
            <w:r>
              <w:rPr>
                <w:noProof/>
                <w:webHidden/>
              </w:rPr>
            </w:r>
            <w:r>
              <w:rPr>
                <w:noProof/>
                <w:webHidden/>
              </w:rPr>
              <w:fldChar w:fldCharType="separate"/>
            </w:r>
            <w:r>
              <w:rPr>
                <w:noProof/>
                <w:webHidden/>
              </w:rPr>
              <w:t>15</w:t>
            </w:r>
            <w:r>
              <w:rPr>
                <w:noProof/>
                <w:webHidden/>
              </w:rPr>
              <w:fldChar w:fldCharType="end"/>
            </w:r>
          </w:hyperlink>
        </w:p>
        <w:p w14:paraId="356695B9" w14:textId="470F7E4B" w:rsidR="00BE73B4" w:rsidRDefault="00BE73B4">
          <w:pPr>
            <w:pStyle w:val="Verzeichnis2"/>
            <w:tabs>
              <w:tab w:val="right" w:leader="dot" w:pos="9062"/>
            </w:tabs>
            <w:rPr>
              <w:rFonts w:eastAsiaTheme="minorEastAsia"/>
              <w:noProof/>
              <w:lang w:eastAsia="de-DE"/>
            </w:rPr>
          </w:pPr>
          <w:hyperlink w:anchor="_Toc115969354" w:history="1">
            <w:r w:rsidRPr="00BA2258">
              <w:rPr>
                <w:rStyle w:val="Hyperlink"/>
                <w:noProof/>
              </w:rPr>
              <w:t>1.17 WISO</w:t>
            </w:r>
            <w:r>
              <w:rPr>
                <w:noProof/>
                <w:webHidden/>
              </w:rPr>
              <w:tab/>
            </w:r>
            <w:r>
              <w:rPr>
                <w:noProof/>
                <w:webHidden/>
              </w:rPr>
              <w:fldChar w:fldCharType="begin"/>
            </w:r>
            <w:r>
              <w:rPr>
                <w:noProof/>
                <w:webHidden/>
              </w:rPr>
              <w:instrText xml:space="preserve"> PAGEREF _Toc115969354 \h </w:instrText>
            </w:r>
            <w:r>
              <w:rPr>
                <w:noProof/>
                <w:webHidden/>
              </w:rPr>
            </w:r>
            <w:r>
              <w:rPr>
                <w:noProof/>
                <w:webHidden/>
              </w:rPr>
              <w:fldChar w:fldCharType="separate"/>
            </w:r>
            <w:r>
              <w:rPr>
                <w:noProof/>
                <w:webHidden/>
              </w:rPr>
              <w:t>15</w:t>
            </w:r>
            <w:r>
              <w:rPr>
                <w:noProof/>
                <w:webHidden/>
              </w:rPr>
              <w:fldChar w:fldCharType="end"/>
            </w:r>
          </w:hyperlink>
        </w:p>
        <w:p w14:paraId="3B8AB878" w14:textId="5B9AFE9F" w:rsidR="00BE73B4" w:rsidRDefault="00BE73B4">
          <w:pPr>
            <w:pStyle w:val="Verzeichnis1"/>
            <w:rPr>
              <w:rFonts w:eastAsiaTheme="minorEastAsia"/>
              <w:noProof/>
              <w:lang w:eastAsia="de-DE"/>
            </w:rPr>
          </w:pPr>
          <w:hyperlink w:anchor="_Toc115969355" w:history="1">
            <w:r w:rsidRPr="00BA2258">
              <w:rPr>
                <w:rStyle w:val="Hyperlink"/>
                <w:noProof/>
              </w:rPr>
              <w:t>2.</w:t>
            </w:r>
            <w:r>
              <w:rPr>
                <w:rFonts w:eastAsiaTheme="minorEastAsia"/>
                <w:noProof/>
                <w:lang w:eastAsia="de-DE"/>
              </w:rPr>
              <w:tab/>
            </w:r>
            <w:r w:rsidRPr="00BA2258">
              <w:rPr>
                <w:rStyle w:val="Hyperlink"/>
                <w:noProof/>
              </w:rPr>
              <w:t>Psychologische Testverfahren: Rechercheportale, mögliche Bezugsquellen, Testverzeichnisse und Open-Access-Archive</w:t>
            </w:r>
            <w:r>
              <w:rPr>
                <w:noProof/>
                <w:webHidden/>
              </w:rPr>
              <w:tab/>
            </w:r>
            <w:r>
              <w:rPr>
                <w:noProof/>
                <w:webHidden/>
              </w:rPr>
              <w:fldChar w:fldCharType="begin"/>
            </w:r>
            <w:r>
              <w:rPr>
                <w:noProof/>
                <w:webHidden/>
              </w:rPr>
              <w:instrText xml:space="preserve"> PAGEREF _Toc115969355 \h </w:instrText>
            </w:r>
            <w:r>
              <w:rPr>
                <w:noProof/>
                <w:webHidden/>
              </w:rPr>
            </w:r>
            <w:r>
              <w:rPr>
                <w:noProof/>
                <w:webHidden/>
              </w:rPr>
              <w:fldChar w:fldCharType="separate"/>
            </w:r>
            <w:r>
              <w:rPr>
                <w:noProof/>
                <w:webHidden/>
              </w:rPr>
              <w:t>16</w:t>
            </w:r>
            <w:r>
              <w:rPr>
                <w:noProof/>
                <w:webHidden/>
              </w:rPr>
              <w:fldChar w:fldCharType="end"/>
            </w:r>
          </w:hyperlink>
        </w:p>
        <w:p w14:paraId="53D39A66" w14:textId="126F0D52" w:rsidR="00BE73B4" w:rsidRDefault="00BE73B4">
          <w:pPr>
            <w:pStyle w:val="Verzeichnis2"/>
            <w:tabs>
              <w:tab w:val="right" w:leader="dot" w:pos="9062"/>
            </w:tabs>
            <w:rPr>
              <w:rFonts w:eastAsiaTheme="minorEastAsia"/>
              <w:noProof/>
              <w:lang w:eastAsia="de-DE"/>
            </w:rPr>
          </w:pPr>
          <w:hyperlink w:anchor="_Toc115969356" w:history="1">
            <w:r w:rsidRPr="00BA2258">
              <w:rPr>
                <w:rStyle w:val="Hyperlink"/>
                <w:noProof/>
              </w:rPr>
              <w:t>2.1 Hogrefe Testzentrale</w:t>
            </w:r>
            <w:r>
              <w:rPr>
                <w:noProof/>
                <w:webHidden/>
              </w:rPr>
              <w:tab/>
            </w:r>
            <w:r>
              <w:rPr>
                <w:noProof/>
                <w:webHidden/>
              </w:rPr>
              <w:fldChar w:fldCharType="begin"/>
            </w:r>
            <w:r>
              <w:rPr>
                <w:noProof/>
                <w:webHidden/>
              </w:rPr>
              <w:instrText xml:space="preserve"> PAGEREF _Toc115969356 \h </w:instrText>
            </w:r>
            <w:r>
              <w:rPr>
                <w:noProof/>
                <w:webHidden/>
              </w:rPr>
            </w:r>
            <w:r>
              <w:rPr>
                <w:noProof/>
                <w:webHidden/>
              </w:rPr>
              <w:fldChar w:fldCharType="separate"/>
            </w:r>
            <w:r>
              <w:rPr>
                <w:noProof/>
                <w:webHidden/>
              </w:rPr>
              <w:t>16</w:t>
            </w:r>
            <w:r>
              <w:rPr>
                <w:noProof/>
                <w:webHidden/>
              </w:rPr>
              <w:fldChar w:fldCharType="end"/>
            </w:r>
          </w:hyperlink>
        </w:p>
        <w:p w14:paraId="77D72DD7" w14:textId="1814B607" w:rsidR="00BE73B4" w:rsidRDefault="00BE73B4">
          <w:pPr>
            <w:pStyle w:val="Verzeichnis2"/>
            <w:tabs>
              <w:tab w:val="left" w:pos="880"/>
              <w:tab w:val="right" w:leader="dot" w:pos="9062"/>
            </w:tabs>
            <w:rPr>
              <w:rFonts w:eastAsiaTheme="minorEastAsia"/>
              <w:noProof/>
              <w:lang w:eastAsia="de-DE"/>
            </w:rPr>
          </w:pPr>
          <w:hyperlink w:anchor="_Toc115969357" w:history="1">
            <w:r w:rsidRPr="00BA2258">
              <w:rPr>
                <w:rStyle w:val="Hyperlink"/>
                <w:noProof/>
              </w:rPr>
              <w:t>2.2</w:t>
            </w:r>
            <w:r>
              <w:rPr>
                <w:rFonts w:eastAsiaTheme="minorEastAsia"/>
                <w:noProof/>
                <w:lang w:eastAsia="de-DE"/>
              </w:rPr>
              <w:tab/>
            </w:r>
            <w:r w:rsidRPr="00BA2258">
              <w:rPr>
                <w:rStyle w:val="Hyperlink"/>
                <w:noProof/>
              </w:rPr>
              <w:t>Open Test Archiv</w:t>
            </w:r>
            <w:r>
              <w:rPr>
                <w:noProof/>
                <w:webHidden/>
              </w:rPr>
              <w:tab/>
            </w:r>
            <w:r>
              <w:rPr>
                <w:noProof/>
                <w:webHidden/>
              </w:rPr>
              <w:fldChar w:fldCharType="begin"/>
            </w:r>
            <w:r>
              <w:rPr>
                <w:noProof/>
                <w:webHidden/>
              </w:rPr>
              <w:instrText xml:space="preserve"> PAGEREF _Toc115969357 \h </w:instrText>
            </w:r>
            <w:r>
              <w:rPr>
                <w:noProof/>
                <w:webHidden/>
              </w:rPr>
            </w:r>
            <w:r>
              <w:rPr>
                <w:noProof/>
                <w:webHidden/>
              </w:rPr>
              <w:fldChar w:fldCharType="separate"/>
            </w:r>
            <w:r>
              <w:rPr>
                <w:noProof/>
                <w:webHidden/>
              </w:rPr>
              <w:t>16</w:t>
            </w:r>
            <w:r>
              <w:rPr>
                <w:noProof/>
                <w:webHidden/>
              </w:rPr>
              <w:fldChar w:fldCharType="end"/>
            </w:r>
          </w:hyperlink>
        </w:p>
        <w:p w14:paraId="15069BCD" w14:textId="005B0263" w:rsidR="00BE73B4" w:rsidRDefault="00BE73B4">
          <w:pPr>
            <w:pStyle w:val="Verzeichnis2"/>
            <w:tabs>
              <w:tab w:val="left" w:pos="880"/>
              <w:tab w:val="right" w:leader="dot" w:pos="9062"/>
            </w:tabs>
            <w:rPr>
              <w:rFonts w:eastAsiaTheme="minorEastAsia"/>
              <w:noProof/>
              <w:lang w:eastAsia="de-DE"/>
            </w:rPr>
          </w:pPr>
          <w:hyperlink w:anchor="_Toc115969358" w:history="1">
            <w:r w:rsidRPr="00BA2258">
              <w:rPr>
                <w:rStyle w:val="Hyperlink"/>
                <w:noProof/>
              </w:rPr>
              <w:t>2.3</w:t>
            </w:r>
            <w:r>
              <w:rPr>
                <w:rFonts w:eastAsiaTheme="minorEastAsia"/>
                <w:noProof/>
                <w:lang w:eastAsia="de-DE"/>
              </w:rPr>
              <w:tab/>
            </w:r>
            <w:r w:rsidRPr="00BA2258">
              <w:rPr>
                <w:rStyle w:val="Hyperlink"/>
                <w:noProof/>
              </w:rPr>
              <w:t>Psychometrikon</w:t>
            </w:r>
            <w:r>
              <w:rPr>
                <w:noProof/>
                <w:webHidden/>
              </w:rPr>
              <w:tab/>
            </w:r>
            <w:r>
              <w:rPr>
                <w:noProof/>
                <w:webHidden/>
              </w:rPr>
              <w:fldChar w:fldCharType="begin"/>
            </w:r>
            <w:r>
              <w:rPr>
                <w:noProof/>
                <w:webHidden/>
              </w:rPr>
              <w:instrText xml:space="preserve"> PAGEREF _Toc115969358 \h </w:instrText>
            </w:r>
            <w:r>
              <w:rPr>
                <w:noProof/>
                <w:webHidden/>
              </w:rPr>
            </w:r>
            <w:r>
              <w:rPr>
                <w:noProof/>
                <w:webHidden/>
              </w:rPr>
              <w:fldChar w:fldCharType="separate"/>
            </w:r>
            <w:r>
              <w:rPr>
                <w:noProof/>
                <w:webHidden/>
              </w:rPr>
              <w:t>17</w:t>
            </w:r>
            <w:r>
              <w:rPr>
                <w:noProof/>
                <w:webHidden/>
              </w:rPr>
              <w:fldChar w:fldCharType="end"/>
            </w:r>
          </w:hyperlink>
        </w:p>
        <w:p w14:paraId="3993C357" w14:textId="7A3363AB" w:rsidR="00BE73B4" w:rsidRDefault="00BE73B4">
          <w:pPr>
            <w:pStyle w:val="Verzeichnis2"/>
            <w:tabs>
              <w:tab w:val="left" w:pos="880"/>
              <w:tab w:val="right" w:leader="dot" w:pos="9062"/>
            </w:tabs>
            <w:rPr>
              <w:rFonts w:eastAsiaTheme="minorEastAsia"/>
              <w:noProof/>
              <w:lang w:eastAsia="de-DE"/>
            </w:rPr>
          </w:pPr>
          <w:hyperlink w:anchor="_Toc115969359" w:history="1">
            <w:r w:rsidRPr="00BA2258">
              <w:rPr>
                <w:rStyle w:val="Hyperlink"/>
                <w:noProof/>
              </w:rPr>
              <w:t>2.4</w:t>
            </w:r>
            <w:r>
              <w:rPr>
                <w:rFonts w:eastAsiaTheme="minorEastAsia"/>
                <w:noProof/>
                <w:lang w:eastAsia="de-DE"/>
              </w:rPr>
              <w:tab/>
            </w:r>
            <w:r w:rsidRPr="00BA2258">
              <w:rPr>
                <w:rStyle w:val="Hyperlink"/>
                <w:noProof/>
              </w:rPr>
              <w:t>ZPID PSYNDEX-Tests</w:t>
            </w:r>
            <w:r>
              <w:rPr>
                <w:noProof/>
                <w:webHidden/>
              </w:rPr>
              <w:tab/>
            </w:r>
            <w:r>
              <w:rPr>
                <w:noProof/>
                <w:webHidden/>
              </w:rPr>
              <w:fldChar w:fldCharType="begin"/>
            </w:r>
            <w:r>
              <w:rPr>
                <w:noProof/>
                <w:webHidden/>
              </w:rPr>
              <w:instrText xml:space="preserve"> PAGEREF _Toc115969359 \h </w:instrText>
            </w:r>
            <w:r>
              <w:rPr>
                <w:noProof/>
                <w:webHidden/>
              </w:rPr>
            </w:r>
            <w:r>
              <w:rPr>
                <w:noProof/>
                <w:webHidden/>
              </w:rPr>
              <w:fldChar w:fldCharType="separate"/>
            </w:r>
            <w:r>
              <w:rPr>
                <w:noProof/>
                <w:webHidden/>
              </w:rPr>
              <w:t>17</w:t>
            </w:r>
            <w:r>
              <w:rPr>
                <w:noProof/>
                <w:webHidden/>
              </w:rPr>
              <w:fldChar w:fldCharType="end"/>
            </w:r>
          </w:hyperlink>
        </w:p>
        <w:p w14:paraId="74B9BF76" w14:textId="41060752" w:rsidR="00BE73B4" w:rsidRDefault="00BE73B4">
          <w:pPr>
            <w:pStyle w:val="Verzeichnis2"/>
            <w:tabs>
              <w:tab w:val="left" w:pos="880"/>
              <w:tab w:val="right" w:leader="dot" w:pos="9062"/>
            </w:tabs>
            <w:rPr>
              <w:rFonts w:eastAsiaTheme="minorEastAsia"/>
              <w:noProof/>
              <w:lang w:eastAsia="de-DE"/>
            </w:rPr>
          </w:pPr>
          <w:hyperlink w:anchor="_Toc115969360" w:history="1">
            <w:r w:rsidRPr="00BA2258">
              <w:rPr>
                <w:rStyle w:val="Hyperlink"/>
                <w:noProof/>
              </w:rPr>
              <w:t>2.5</w:t>
            </w:r>
            <w:r>
              <w:rPr>
                <w:rFonts w:eastAsiaTheme="minorEastAsia"/>
                <w:noProof/>
                <w:lang w:eastAsia="de-DE"/>
              </w:rPr>
              <w:tab/>
            </w:r>
            <w:r w:rsidRPr="00BA2258">
              <w:rPr>
                <w:rStyle w:val="Hyperlink"/>
                <w:noProof/>
              </w:rPr>
              <w:t>ZPID Testothekenverzeichnis</w:t>
            </w:r>
            <w:r>
              <w:rPr>
                <w:noProof/>
                <w:webHidden/>
              </w:rPr>
              <w:tab/>
            </w:r>
            <w:r>
              <w:rPr>
                <w:noProof/>
                <w:webHidden/>
              </w:rPr>
              <w:fldChar w:fldCharType="begin"/>
            </w:r>
            <w:r>
              <w:rPr>
                <w:noProof/>
                <w:webHidden/>
              </w:rPr>
              <w:instrText xml:space="preserve"> PAGEREF _Toc115969360 \h </w:instrText>
            </w:r>
            <w:r>
              <w:rPr>
                <w:noProof/>
                <w:webHidden/>
              </w:rPr>
            </w:r>
            <w:r>
              <w:rPr>
                <w:noProof/>
                <w:webHidden/>
              </w:rPr>
              <w:fldChar w:fldCharType="separate"/>
            </w:r>
            <w:r>
              <w:rPr>
                <w:noProof/>
                <w:webHidden/>
              </w:rPr>
              <w:t>18</w:t>
            </w:r>
            <w:r>
              <w:rPr>
                <w:noProof/>
                <w:webHidden/>
              </w:rPr>
              <w:fldChar w:fldCharType="end"/>
            </w:r>
          </w:hyperlink>
        </w:p>
        <w:p w14:paraId="14F3106D" w14:textId="375E66D2" w:rsidR="00BE73B4" w:rsidRDefault="00BE73B4">
          <w:pPr>
            <w:pStyle w:val="Verzeichnis2"/>
            <w:tabs>
              <w:tab w:val="left" w:pos="880"/>
              <w:tab w:val="right" w:leader="dot" w:pos="9062"/>
            </w:tabs>
            <w:rPr>
              <w:rFonts w:eastAsiaTheme="minorEastAsia"/>
              <w:noProof/>
              <w:lang w:eastAsia="de-DE"/>
            </w:rPr>
          </w:pPr>
          <w:hyperlink w:anchor="_Toc115969361" w:history="1">
            <w:r w:rsidRPr="00BA2258">
              <w:rPr>
                <w:rStyle w:val="Hyperlink"/>
                <w:noProof/>
              </w:rPr>
              <w:t>2.6</w:t>
            </w:r>
            <w:r>
              <w:rPr>
                <w:rFonts w:eastAsiaTheme="minorEastAsia"/>
                <w:noProof/>
                <w:lang w:eastAsia="de-DE"/>
              </w:rPr>
              <w:tab/>
            </w:r>
            <w:r w:rsidRPr="00BA2258">
              <w:rPr>
                <w:rStyle w:val="Hyperlink"/>
                <w:noProof/>
              </w:rPr>
              <w:t>ZPID Testverzeichnisse</w:t>
            </w:r>
            <w:r>
              <w:rPr>
                <w:noProof/>
                <w:webHidden/>
              </w:rPr>
              <w:tab/>
            </w:r>
            <w:r>
              <w:rPr>
                <w:noProof/>
                <w:webHidden/>
              </w:rPr>
              <w:fldChar w:fldCharType="begin"/>
            </w:r>
            <w:r>
              <w:rPr>
                <w:noProof/>
                <w:webHidden/>
              </w:rPr>
              <w:instrText xml:space="preserve"> PAGEREF _Toc115969361 \h </w:instrText>
            </w:r>
            <w:r>
              <w:rPr>
                <w:noProof/>
                <w:webHidden/>
              </w:rPr>
            </w:r>
            <w:r>
              <w:rPr>
                <w:noProof/>
                <w:webHidden/>
              </w:rPr>
              <w:fldChar w:fldCharType="separate"/>
            </w:r>
            <w:r>
              <w:rPr>
                <w:noProof/>
                <w:webHidden/>
              </w:rPr>
              <w:t>18</w:t>
            </w:r>
            <w:r>
              <w:rPr>
                <w:noProof/>
                <w:webHidden/>
              </w:rPr>
              <w:fldChar w:fldCharType="end"/>
            </w:r>
          </w:hyperlink>
        </w:p>
        <w:p w14:paraId="4BC9D121" w14:textId="6B295DE9" w:rsidR="00BE73B4" w:rsidRDefault="00BE73B4">
          <w:pPr>
            <w:pStyle w:val="Verzeichnis2"/>
            <w:tabs>
              <w:tab w:val="left" w:pos="880"/>
              <w:tab w:val="right" w:leader="dot" w:pos="9062"/>
            </w:tabs>
            <w:rPr>
              <w:rFonts w:eastAsiaTheme="minorEastAsia"/>
              <w:noProof/>
              <w:lang w:eastAsia="de-DE"/>
            </w:rPr>
          </w:pPr>
          <w:hyperlink w:anchor="_Toc115969362" w:history="1">
            <w:r w:rsidRPr="00BA2258">
              <w:rPr>
                <w:rStyle w:val="Hyperlink"/>
                <w:noProof/>
              </w:rPr>
              <w:t>2.7</w:t>
            </w:r>
            <w:r>
              <w:rPr>
                <w:rFonts w:eastAsiaTheme="minorEastAsia"/>
                <w:noProof/>
                <w:lang w:eastAsia="de-DE"/>
              </w:rPr>
              <w:tab/>
            </w:r>
            <w:r w:rsidRPr="00BA2258">
              <w:rPr>
                <w:rStyle w:val="Hyperlink"/>
                <w:noProof/>
              </w:rPr>
              <w:t>ZIS</w:t>
            </w:r>
            <w:r>
              <w:rPr>
                <w:noProof/>
                <w:webHidden/>
              </w:rPr>
              <w:tab/>
            </w:r>
            <w:r>
              <w:rPr>
                <w:noProof/>
                <w:webHidden/>
              </w:rPr>
              <w:fldChar w:fldCharType="begin"/>
            </w:r>
            <w:r>
              <w:rPr>
                <w:noProof/>
                <w:webHidden/>
              </w:rPr>
              <w:instrText xml:space="preserve"> PAGEREF _Toc115969362 \h </w:instrText>
            </w:r>
            <w:r>
              <w:rPr>
                <w:noProof/>
                <w:webHidden/>
              </w:rPr>
            </w:r>
            <w:r>
              <w:rPr>
                <w:noProof/>
                <w:webHidden/>
              </w:rPr>
              <w:fldChar w:fldCharType="separate"/>
            </w:r>
            <w:r>
              <w:rPr>
                <w:noProof/>
                <w:webHidden/>
              </w:rPr>
              <w:t>19</w:t>
            </w:r>
            <w:r>
              <w:rPr>
                <w:noProof/>
                <w:webHidden/>
              </w:rPr>
              <w:fldChar w:fldCharType="end"/>
            </w:r>
          </w:hyperlink>
        </w:p>
        <w:p w14:paraId="1868CD49" w14:textId="021FC114" w:rsidR="00BE73B4" w:rsidRDefault="00BE73B4">
          <w:pPr>
            <w:pStyle w:val="Verzeichnis1"/>
            <w:rPr>
              <w:rFonts w:eastAsiaTheme="minorEastAsia"/>
              <w:noProof/>
              <w:lang w:eastAsia="de-DE"/>
            </w:rPr>
          </w:pPr>
          <w:hyperlink w:anchor="_Toc115969363" w:history="1">
            <w:r w:rsidRPr="00BA2258">
              <w:rPr>
                <w:rStyle w:val="Hyperlink"/>
                <w:noProof/>
              </w:rPr>
              <w:t>3.</w:t>
            </w:r>
            <w:r>
              <w:rPr>
                <w:rFonts w:eastAsiaTheme="minorEastAsia"/>
                <w:noProof/>
                <w:lang w:eastAsia="de-DE"/>
              </w:rPr>
              <w:tab/>
            </w:r>
            <w:r w:rsidRPr="00BA2258">
              <w:rPr>
                <w:rStyle w:val="Hyperlink"/>
                <w:noProof/>
              </w:rPr>
              <w:t>Portale für Onlinebefragungen</w:t>
            </w:r>
            <w:r>
              <w:rPr>
                <w:noProof/>
                <w:webHidden/>
              </w:rPr>
              <w:tab/>
            </w:r>
            <w:r>
              <w:rPr>
                <w:noProof/>
                <w:webHidden/>
              </w:rPr>
              <w:fldChar w:fldCharType="begin"/>
            </w:r>
            <w:r>
              <w:rPr>
                <w:noProof/>
                <w:webHidden/>
              </w:rPr>
              <w:instrText xml:space="preserve"> PAGEREF _Toc115969363 \h </w:instrText>
            </w:r>
            <w:r>
              <w:rPr>
                <w:noProof/>
                <w:webHidden/>
              </w:rPr>
            </w:r>
            <w:r>
              <w:rPr>
                <w:noProof/>
                <w:webHidden/>
              </w:rPr>
              <w:fldChar w:fldCharType="separate"/>
            </w:r>
            <w:r>
              <w:rPr>
                <w:noProof/>
                <w:webHidden/>
              </w:rPr>
              <w:t>20</w:t>
            </w:r>
            <w:r>
              <w:rPr>
                <w:noProof/>
                <w:webHidden/>
              </w:rPr>
              <w:fldChar w:fldCharType="end"/>
            </w:r>
          </w:hyperlink>
        </w:p>
        <w:p w14:paraId="07982B63" w14:textId="6CB6980F" w:rsidR="00BE73B4" w:rsidRDefault="00BE73B4">
          <w:pPr>
            <w:pStyle w:val="Verzeichnis2"/>
            <w:tabs>
              <w:tab w:val="right" w:leader="dot" w:pos="9062"/>
            </w:tabs>
            <w:rPr>
              <w:rFonts w:eastAsiaTheme="minorEastAsia"/>
              <w:noProof/>
              <w:lang w:eastAsia="de-DE"/>
            </w:rPr>
          </w:pPr>
          <w:hyperlink w:anchor="_Toc115969364" w:history="1">
            <w:r w:rsidRPr="00BA2258">
              <w:rPr>
                <w:rStyle w:val="Hyperlink"/>
                <w:noProof/>
              </w:rPr>
              <w:t>3.1 Empirio</w:t>
            </w:r>
            <w:r>
              <w:rPr>
                <w:noProof/>
                <w:webHidden/>
              </w:rPr>
              <w:tab/>
            </w:r>
            <w:r>
              <w:rPr>
                <w:noProof/>
                <w:webHidden/>
              </w:rPr>
              <w:fldChar w:fldCharType="begin"/>
            </w:r>
            <w:r>
              <w:rPr>
                <w:noProof/>
                <w:webHidden/>
              </w:rPr>
              <w:instrText xml:space="preserve"> PAGEREF _Toc115969364 \h </w:instrText>
            </w:r>
            <w:r>
              <w:rPr>
                <w:noProof/>
                <w:webHidden/>
              </w:rPr>
            </w:r>
            <w:r>
              <w:rPr>
                <w:noProof/>
                <w:webHidden/>
              </w:rPr>
              <w:fldChar w:fldCharType="separate"/>
            </w:r>
            <w:r>
              <w:rPr>
                <w:noProof/>
                <w:webHidden/>
              </w:rPr>
              <w:t>20</w:t>
            </w:r>
            <w:r>
              <w:rPr>
                <w:noProof/>
                <w:webHidden/>
              </w:rPr>
              <w:fldChar w:fldCharType="end"/>
            </w:r>
          </w:hyperlink>
        </w:p>
        <w:p w14:paraId="73C51B7A" w14:textId="1B3FBB53" w:rsidR="00BE73B4" w:rsidRDefault="00BE73B4">
          <w:pPr>
            <w:pStyle w:val="Verzeichnis2"/>
            <w:tabs>
              <w:tab w:val="left" w:pos="880"/>
              <w:tab w:val="right" w:leader="dot" w:pos="9062"/>
            </w:tabs>
            <w:rPr>
              <w:rFonts w:eastAsiaTheme="minorEastAsia"/>
              <w:noProof/>
              <w:lang w:eastAsia="de-DE"/>
            </w:rPr>
          </w:pPr>
          <w:hyperlink w:anchor="_Toc115969365" w:history="1">
            <w:r w:rsidRPr="00BA2258">
              <w:rPr>
                <w:rStyle w:val="Hyperlink"/>
                <w:noProof/>
              </w:rPr>
              <w:t>3.2</w:t>
            </w:r>
            <w:r>
              <w:rPr>
                <w:rFonts w:eastAsiaTheme="minorEastAsia"/>
                <w:noProof/>
                <w:lang w:eastAsia="de-DE"/>
              </w:rPr>
              <w:tab/>
            </w:r>
            <w:r w:rsidRPr="00BA2258">
              <w:rPr>
                <w:rStyle w:val="Hyperlink"/>
                <w:noProof/>
              </w:rPr>
              <w:t>LamaPoll</w:t>
            </w:r>
            <w:r>
              <w:rPr>
                <w:noProof/>
                <w:webHidden/>
              </w:rPr>
              <w:tab/>
            </w:r>
            <w:r>
              <w:rPr>
                <w:noProof/>
                <w:webHidden/>
              </w:rPr>
              <w:fldChar w:fldCharType="begin"/>
            </w:r>
            <w:r>
              <w:rPr>
                <w:noProof/>
                <w:webHidden/>
              </w:rPr>
              <w:instrText xml:space="preserve"> PAGEREF _Toc115969365 \h </w:instrText>
            </w:r>
            <w:r>
              <w:rPr>
                <w:noProof/>
                <w:webHidden/>
              </w:rPr>
            </w:r>
            <w:r>
              <w:rPr>
                <w:noProof/>
                <w:webHidden/>
              </w:rPr>
              <w:fldChar w:fldCharType="separate"/>
            </w:r>
            <w:r>
              <w:rPr>
                <w:noProof/>
                <w:webHidden/>
              </w:rPr>
              <w:t>20</w:t>
            </w:r>
            <w:r>
              <w:rPr>
                <w:noProof/>
                <w:webHidden/>
              </w:rPr>
              <w:fldChar w:fldCharType="end"/>
            </w:r>
          </w:hyperlink>
        </w:p>
        <w:p w14:paraId="6BBBFF18" w14:textId="43B67D7A" w:rsidR="00BE73B4" w:rsidRDefault="00BE73B4">
          <w:pPr>
            <w:pStyle w:val="Verzeichnis2"/>
            <w:tabs>
              <w:tab w:val="left" w:pos="880"/>
              <w:tab w:val="right" w:leader="dot" w:pos="9062"/>
            </w:tabs>
            <w:rPr>
              <w:rFonts w:eastAsiaTheme="minorEastAsia"/>
              <w:noProof/>
              <w:lang w:eastAsia="de-DE"/>
            </w:rPr>
          </w:pPr>
          <w:hyperlink w:anchor="_Toc115969366" w:history="1">
            <w:r w:rsidRPr="00BA2258">
              <w:rPr>
                <w:rStyle w:val="Hyperlink"/>
                <w:noProof/>
              </w:rPr>
              <w:t>3.3</w:t>
            </w:r>
            <w:r>
              <w:rPr>
                <w:rFonts w:eastAsiaTheme="minorEastAsia"/>
                <w:noProof/>
                <w:lang w:eastAsia="de-DE"/>
              </w:rPr>
              <w:tab/>
            </w:r>
            <w:r w:rsidRPr="00BA2258">
              <w:rPr>
                <w:rStyle w:val="Hyperlink"/>
                <w:noProof/>
              </w:rPr>
              <w:t>LimeSurvey</w:t>
            </w:r>
            <w:r>
              <w:rPr>
                <w:noProof/>
                <w:webHidden/>
              </w:rPr>
              <w:tab/>
            </w:r>
            <w:r>
              <w:rPr>
                <w:noProof/>
                <w:webHidden/>
              </w:rPr>
              <w:fldChar w:fldCharType="begin"/>
            </w:r>
            <w:r>
              <w:rPr>
                <w:noProof/>
                <w:webHidden/>
              </w:rPr>
              <w:instrText xml:space="preserve"> PAGEREF _Toc115969366 \h </w:instrText>
            </w:r>
            <w:r>
              <w:rPr>
                <w:noProof/>
                <w:webHidden/>
              </w:rPr>
            </w:r>
            <w:r>
              <w:rPr>
                <w:noProof/>
                <w:webHidden/>
              </w:rPr>
              <w:fldChar w:fldCharType="separate"/>
            </w:r>
            <w:r>
              <w:rPr>
                <w:noProof/>
                <w:webHidden/>
              </w:rPr>
              <w:t>21</w:t>
            </w:r>
            <w:r>
              <w:rPr>
                <w:noProof/>
                <w:webHidden/>
              </w:rPr>
              <w:fldChar w:fldCharType="end"/>
            </w:r>
          </w:hyperlink>
        </w:p>
        <w:p w14:paraId="26362B97" w14:textId="73031C67" w:rsidR="00BE73B4" w:rsidRDefault="00BE73B4">
          <w:pPr>
            <w:pStyle w:val="Verzeichnis2"/>
            <w:tabs>
              <w:tab w:val="right" w:leader="dot" w:pos="9062"/>
            </w:tabs>
            <w:rPr>
              <w:rFonts w:eastAsiaTheme="minorEastAsia"/>
              <w:noProof/>
              <w:lang w:eastAsia="de-DE"/>
            </w:rPr>
          </w:pPr>
          <w:hyperlink w:anchor="_Toc115969367" w:history="1">
            <w:r w:rsidRPr="00BA2258">
              <w:rPr>
                <w:rStyle w:val="Hyperlink"/>
                <w:noProof/>
              </w:rPr>
              <w:t>3.4 SoSci Survey</w:t>
            </w:r>
            <w:r>
              <w:rPr>
                <w:noProof/>
                <w:webHidden/>
              </w:rPr>
              <w:tab/>
            </w:r>
            <w:r>
              <w:rPr>
                <w:noProof/>
                <w:webHidden/>
              </w:rPr>
              <w:fldChar w:fldCharType="begin"/>
            </w:r>
            <w:r>
              <w:rPr>
                <w:noProof/>
                <w:webHidden/>
              </w:rPr>
              <w:instrText xml:space="preserve"> PAGEREF _Toc115969367 \h </w:instrText>
            </w:r>
            <w:r>
              <w:rPr>
                <w:noProof/>
                <w:webHidden/>
              </w:rPr>
            </w:r>
            <w:r>
              <w:rPr>
                <w:noProof/>
                <w:webHidden/>
              </w:rPr>
              <w:fldChar w:fldCharType="separate"/>
            </w:r>
            <w:r>
              <w:rPr>
                <w:noProof/>
                <w:webHidden/>
              </w:rPr>
              <w:t>22</w:t>
            </w:r>
            <w:r>
              <w:rPr>
                <w:noProof/>
                <w:webHidden/>
              </w:rPr>
              <w:fldChar w:fldCharType="end"/>
            </w:r>
          </w:hyperlink>
        </w:p>
        <w:p w14:paraId="0732FAAE" w14:textId="5222B7FD" w:rsidR="00BE73B4" w:rsidRDefault="00BE73B4">
          <w:pPr>
            <w:pStyle w:val="Verzeichnis2"/>
            <w:tabs>
              <w:tab w:val="right" w:leader="dot" w:pos="9062"/>
            </w:tabs>
            <w:rPr>
              <w:rFonts w:eastAsiaTheme="minorEastAsia"/>
              <w:noProof/>
              <w:lang w:eastAsia="de-DE"/>
            </w:rPr>
          </w:pPr>
          <w:hyperlink w:anchor="_Toc115969368" w:history="1">
            <w:r w:rsidRPr="00BA2258">
              <w:rPr>
                <w:rStyle w:val="Hyperlink"/>
                <w:noProof/>
              </w:rPr>
              <w:t>3.4 SurveyMonkey</w:t>
            </w:r>
            <w:r>
              <w:rPr>
                <w:noProof/>
                <w:webHidden/>
              </w:rPr>
              <w:tab/>
            </w:r>
            <w:r>
              <w:rPr>
                <w:noProof/>
                <w:webHidden/>
              </w:rPr>
              <w:fldChar w:fldCharType="begin"/>
            </w:r>
            <w:r>
              <w:rPr>
                <w:noProof/>
                <w:webHidden/>
              </w:rPr>
              <w:instrText xml:space="preserve"> PAGEREF _Toc115969368 \h </w:instrText>
            </w:r>
            <w:r>
              <w:rPr>
                <w:noProof/>
                <w:webHidden/>
              </w:rPr>
            </w:r>
            <w:r>
              <w:rPr>
                <w:noProof/>
                <w:webHidden/>
              </w:rPr>
              <w:fldChar w:fldCharType="separate"/>
            </w:r>
            <w:r>
              <w:rPr>
                <w:noProof/>
                <w:webHidden/>
              </w:rPr>
              <w:t>23</w:t>
            </w:r>
            <w:r>
              <w:rPr>
                <w:noProof/>
                <w:webHidden/>
              </w:rPr>
              <w:fldChar w:fldCharType="end"/>
            </w:r>
          </w:hyperlink>
        </w:p>
        <w:p w14:paraId="49C788E0" w14:textId="16C3E286" w:rsidR="00BE73B4" w:rsidRDefault="00BE73B4">
          <w:pPr>
            <w:pStyle w:val="Verzeichnis2"/>
            <w:tabs>
              <w:tab w:val="right" w:leader="dot" w:pos="9062"/>
            </w:tabs>
            <w:rPr>
              <w:rFonts w:eastAsiaTheme="minorEastAsia"/>
              <w:noProof/>
              <w:lang w:eastAsia="de-DE"/>
            </w:rPr>
          </w:pPr>
          <w:hyperlink w:anchor="_Toc115969369" w:history="1">
            <w:r w:rsidRPr="00BA2258">
              <w:rPr>
                <w:rStyle w:val="Hyperlink"/>
                <w:noProof/>
              </w:rPr>
              <w:t>3.6 UmfrageOnline</w:t>
            </w:r>
            <w:r>
              <w:rPr>
                <w:noProof/>
                <w:webHidden/>
              </w:rPr>
              <w:tab/>
            </w:r>
            <w:r>
              <w:rPr>
                <w:noProof/>
                <w:webHidden/>
              </w:rPr>
              <w:fldChar w:fldCharType="begin"/>
            </w:r>
            <w:r>
              <w:rPr>
                <w:noProof/>
                <w:webHidden/>
              </w:rPr>
              <w:instrText xml:space="preserve"> PAGEREF _Toc115969369 \h </w:instrText>
            </w:r>
            <w:r>
              <w:rPr>
                <w:noProof/>
                <w:webHidden/>
              </w:rPr>
            </w:r>
            <w:r>
              <w:rPr>
                <w:noProof/>
                <w:webHidden/>
              </w:rPr>
              <w:fldChar w:fldCharType="separate"/>
            </w:r>
            <w:r>
              <w:rPr>
                <w:noProof/>
                <w:webHidden/>
              </w:rPr>
              <w:t>24</w:t>
            </w:r>
            <w:r>
              <w:rPr>
                <w:noProof/>
                <w:webHidden/>
              </w:rPr>
              <w:fldChar w:fldCharType="end"/>
            </w:r>
          </w:hyperlink>
        </w:p>
        <w:p w14:paraId="362D8529" w14:textId="06DAE4E7" w:rsidR="00BD6B3C" w:rsidRDefault="00BD6B3C" w:rsidP="00BD6B3C">
          <w:pPr>
            <w:jc w:val="both"/>
          </w:pPr>
          <w:r>
            <w:rPr>
              <w:b/>
              <w:bCs/>
            </w:rPr>
            <w:fldChar w:fldCharType="end"/>
          </w:r>
        </w:p>
      </w:sdtContent>
    </w:sdt>
    <w:p w14:paraId="29EAE259" w14:textId="5F65EEE5" w:rsidR="00BD6B3C" w:rsidRDefault="00BD6B3C" w:rsidP="00BD6B3C">
      <w:pPr>
        <w:jc w:val="both"/>
        <w:rPr>
          <w:sz w:val="32"/>
          <w:szCs w:val="32"/>
        </w:rPr>
      </w:pPr>
    </w:p>
    <w:p w14:paraId="648AAB4B" w14:textId="36DA4FDD" w:rsidR="00BD6B3C" w:rsidRDefault="00BD6B3C" w:rsidP="00BD6B3C">
      <w:pPr>
        <w:jc w:val="both"/>
        <w:rPr>
          <w:sz w:val="32"/>
          <w:szCs w:val="32"/>
        </w:rPr>
      </w:pPr>
      <w:r>
        <w:rPr>
          <w:sz w:val="32"/>
          <w:szCs w:val="32"/>
        </w:rPr>
        <w:br w:type="page"/>
      </w:r>
    </w:p>
    <w:p w14:paraId="70368F2C" w14:textId="7BF79BC9" w:rsidR="00BD6B3C" w:rsidRDefault="00BD6B3C" w:rsidP="002552DF">
      <w:pPr>
        <w:pStyle w:val="berschrift1"/>
        <w:numPr>
          <w:ilvl w:val="0"/>
          <w:numId w:val="1"/>
        </w:numPr>
        <w:jc w:val="both"/>
      </w:pPr>
      <w:bookmarkStart w:id="0" w:name="_Toc115969337"/>
      <w:r>
        <w:lastRenderedPageBreak/>
        <w:t>Online-Portale zur Literaturrecherche</w:t>
      </w:r>
      <w:bookmarkEnd w:id="0"/>
    </w:p>
    <w:p w14:paraId="65206B26" w14:textId="39DDCFEA" w:rsidR="00BD6B3C" w:rsidRDefault="002B4D2E" w:rsidP="002552DF">
      <w:pPr>
        <w:pStyle w:val="berschrift2"/>
        <w:ind w:left="360"/>
        <w:jc w:val="both"/>
      </w:pPr>
      <w:bookmarkStart w:id="1" w:name="_Toc115969338"/>
      <w:r>
        <w:t xml:space="preserve">1.1 </w:t>
      </w:r>
      <w:r w:rsidR="00BD6B3C">
        <w:t>BASE</w:t>
      </w:r>
      <w:bookmarkEnd w:id="1"/>
    </w:p>
    <w:p w14:paraId="70BE5442" w14:textId="3CD38C1A" w:rsidR="00BD6B3C" w:rsidRDefault="00BD6B3C" w:rsidP="004C18B9">
      <w:pPr>
        <w:pStyle w:val="Listenabsatz"/>
        <w:ind w:left="709"/>
        <w:jc w:val="both"/>
      </w:pPr>
      <w:r>
        <w:t xml:space="preserve">Kostenfrei nutzbares </w:t>
      </w:r>
      <w:r>
        <w:t xml:space="preserve">Rechercheportal der Universitätsbibliothek Bielefeld für </w:t>
      </w:r>
      <w:r w:rsidRPr="00571188">
        <w:t xml:space="preserve">wissenschaftliche </w:t>
      </w:r>
      <w:r>
        <w:t>Open-Access-Publikationen</w:t>
      </w:r>
      <w:r w:rsidR="00175E3B">
        <w:t xml:space="preserve"> (</w:t>
      </w:r>
      <w:hyperlink r:id="rId9" w:history="1">
        <w:r w:rsidR="00175E3B" w:rsidRPr="00CC17F9">
          <w:rPr>
            <w:rStyle w:val="Hyperlink"/>
          </w:rPr>
          <w:t>https://www.base-search.net/</w:t>
        </w:r>
      </w:hyperlink>
      <w:r w:rsidR="00175E3B">
        <w:t>)</w:t>
      </w:r>
      <w:r>
        <w:t>.</w:t>
      </w:r>
    </w:p>
    <w:p w14:paraId="23F80CBD" w14:textId="77777777" w:rsidR="00B87F8F" w:rsidRDefault="002B4D2E" w:rsidP="002552DF">
      <w:pPr>
        <w:pStyle w:val="Listenabsatz"/>
        <w:keepNext/>
        <w:ind w:left="744"/>
        <w:jc w:val="both"/>
      </w:pPr>
      <w:r>
        <w:rPr>
          <w:noProof/>
        </w:rPr>
        <w:drawing>
          <wp:inline distT="0" distB="0" distL="0" distR="0" wp14:anchorId="6CD5432D" wp14:editId="2FA7F0CD">
            <wp:extent cx="5760720" cy="30118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5760720" cy="3011805"/>
                    </a:xfrm>
                    <a:prstGeom prst="rect">
                      <a:avLst/>
                    </a:prstGeom>
                  </pic:spPr>
                </pic:pic>
              </a:graphicData>
            </a:graphic>
          </wp:inline>
        </w:drawing>
      </w:r>
    </w:p>
    <w:p w14:paraId="134C7ECC" w14:textId="66EB28B8" w:rsidR="002B4D2E" w:rsidRDefault="00B87F8F" w:rsidP="002552DF">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2</w:t>
      </w:r>
      <w:r>
        <w:fldChar w:fldCharType="end"/>
      </w:r>
      <w:r>
        <w:t>: BASE-Startseite (</w:t>
      </w:r>
      <w:r w:rsidRPr="00EE708B">
        <w:t>https://www.base-search.net/</w:t>
      </w:r>
      <w:r>
        <w:t>)</w:t>
      </w:r>
    </w:p>
    <w:p w14:paraId="128CF01E" w14:textId="77777777" w:rsidR="002B4D2E" w:rsidRDefault="002B4D2E" w:rsidP="002552DF">
      <w:pPr>
        <w:pStyle w:val="Listenabsatz"/>
        <w:ind w:left="744"/>
        <w:jc w:val="both"/>
      </w:pPr>
    </w:p>
    <w:p w14:paraId="50B860CA" w14:textId="14A35C72" w:rsidR="00175E3B" w:rsidRDefault="002B4D2E" w:rsidP="004C18B9">
      <w:pPr>
        <w:pStyle w:val="Listenabsatz"/>
        <w:ind w:left="709"/>
        <w:jc w:val="both"/>
      </w:pPr>
      <w:r>
        <w:t xml:space="preserve">Über die erweiterte Suche </w:t>
      </w:r>
      <w:r w:rsidR="00175E3B">
        <w:t>(</w:t>
      </w:r>
      <w:hyperlink r:id="rId11" w:history="1">
        <w:r w:rsidR="00175E3B" w:rsidRPr="00CC17F9">
          <w:rPr>
            <w:rStyle w:val="Hyperlink"/>
          </w:rPr>
          <w:t>https://www.base-search.net/Search/Advanced</w:t>
        </w:r>
      </w:hyperlink>
      <w:r w:rsidR="00175E3B">
        <w:t>)</w:t>
      </w:r>
    </w:p>
    <w:p w14:paraId="64153D3D" w14:textId="31CAEB79" w:rsidR="002B4D2E" w:rsidRDefault="002B4D2E" w:rsidP="004C18B9">
      <w:pPr>
        <w:pStyle w:val="Listenabsatz"/>
        <w:ind w:left="709"/>
        <w:jc w:val="both"/>
      </w:pPr>
      <w:r>
        <w:t>können zusätzliche Kriterien gesetzt werden:</w:t>
      </w:r>
    </w:p>
    <w:p w14:paraId="15F16678" w14:textId="77777777" w:rsidR="002B4D2E" w:rsidRDefault="002B4D2E" w:rsidP="002552DF">
      <w:pPr>
        <w:pStyle w:val="Listenabsatz"/>
        <w:ind w:left="744"/>
        <w:jc w:val="both"/>
      </w:pPr>
    </w:p>
    <w:p w14:paraId="5D8F43A6" w14:textId="77777777" w:rsidR="00B87F8F" w:rsidRDefault="002B4D2E" w:rsidP="002552DF">
      <w:pPr>
        <w:pStyle w:val="Listenabsatz"/>
        <w:keepNext/>
        <w:ind w:left="744"/>
        <w:jc w:val="both"/>
      </w:pPr>
      <w:r>
        <w:rPr>
          <w:noProof/>
        </w:rPr>
        <w:drawing>
          <wp:inline distT="0" distB="0" distL="0" distR="0" wp14:anchorId="54DFAD7F" wp14:editId="712C16F1">
            <wp:extent cx="5760720" cy="35807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580765"/>
                    </a:xfrm>
                    <a:prstGeom prst="rect">
                      <a:avLst/>
                    </a:prstGeom>
                  </pic:spPr>
                </pic:pic>
              </a:graphicData>
            </a:graphic>
          </wp:inline>
        </w:drawing>
      </w:r>
    </w:p>
    <w:p w14:paraId="756A9129" w14:textId="4E9D287E" w:rsidR="002B4D2E" w:rsidRDefault="00B87F8F" w:rsidP="002552DF">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3</w:t>
      </w:r>
      <w:r>
        <w:fldChar w:fldCharType="end"/>
      </w:r>
      <w:r>
        <w:t>: BASE Erweiterte Suche (</w:t>
      </w:r>
      <w:r w:rsidRPr="001F4DF9">
        <w:t>https://www.base-search.net/Search/Advanced</w:t>
      </w:r>
      <w:r>
        <w:t>)</w:t>
      </w:r>
    </w:p>
    <w:p w14:paraId="2A937A93" w14:textId="76D2326A" w:rsidR="002B4D2E" w:rsidRDefault="002B4D2E" w:rsidP="002552DF">
      <w:pPr>
        <w:pStyle w:val="Listenabsatz"/>
        <w:ind w:left="744"/>
        <w:jc w:val="both"/>
      </w:pPr>
    </w:p>
    <w:p w14:paraId="62C8277E" w14:textId="6D8439E0" w:rsidR="002B4D2E" w:rsidRDefault="00B87F8F" w:rsidP="002552DF">
      <w:pPr>
        <w:pStyle w:val="berschrift2"/>
        <w:ind w:left="360"/>
        <w:jc w:val="both"/>
      </w:pPr>
      <w:bookmarkStart w:id="2" w:name="_Toc115969339"/>
      <w:r w:rsidRPr="00B87F8F">
        <w:t>1.</w:t>
      </w:r>
      <w:r>
        <w:t xml:space="preserve">2 </w:t>
      </w:r>
      <w:r w:rsidR="002B4D2E">
        <w:t>Carrot²</w:t>
      </w:r>
      <w:bookmarkEnd w:id="2"/>
    </w:p>
    <w:p w14:paraId="7B302901" w14:textId="12319AF2" w:rsidR="00B87F8F" w:rsidRDefault="00175E3B" w:rsidP="002552DF">
      <w:pPr>
        <w:pStyle w:val="Listenabsatz"/>
        <w:ind w:left="709"/>
        <w:jc w:val="both"/>
      </w:pPr>
      <w:r w:rsidRPr="00175E3B">
        <w:t>Die Metasuchmaschine Carrot</w:t>
      </w:r>
      <w:r w:rsidR="00D938CA">
        <w:t>²</w:t>
      </w:r>
      <w:r w:rsidRPr="00175E3B">
        <w:t xml:space="preserve"> </w:t>
      </w:r>
      <w:r>
        <w:t xml:space="preserve">durchsucht sowohl das Web, als auch </w:t>
      </w:r>
      <w:proofErr w:type="spellStart"/>
      <w:r>
        <w:t>PubMed</w:t>
      </w:r>
      <w:proofErr w:type="spellEnd"/>
      <w:r w:rsidR="00D938CA">
        <w:t xml:space="preserve"> (</w:t>
      </w:r>
      <w:hyperlink r:id="rId13" w:history="1">
        <w:r w:rsidR="00D938CA" w:rsidRPr="00CC17F9">
          <w:rPr>
            <w:rStyle w:val="Hyperlink"/>
          </w:rPr>
          <w:t>https://search.carrot2.org/#/search/web</w:t>
        </w:r>
      </w:hyperlink>
      <w:r w:rsidR="00D938CA">
        <w:t>)</w:t>
      </w:r>
      <w:r>
        <w:t xml:space="preserve">. </w:t>
      </w:r>
    </w:p>
    <w:p w14:paraId="1103F44F" w14:textId="77777777" w:rsidR="00175E3B" w:rsidRDefault="00175E3B" w:rsidP="002552DF">
      <w:pPr>
        <w:pStyle w:val="Listenabsatz"/>
        <w:keepNext/>
        <w:ind w:left="709"/>
        <w:jc w:val="both"/>
      </w:pPr>
      <w:r>
        <w:rPr>
          <w:noProof/>
        </w:rPr>
        <w:drawing>
          <wp:inline distT="0" distB="0" distL="0" distR="0" wp14:anchorId="75CC919E" wp14:editId="25D597C2">
            <wp:extent cx="5760720" cy="43110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a:extLst>
                        <a:ext uri="{28A0092B-C50C-407E-A947-70E740481C1C}">
                          <a14:useLocalDpi xmlns:a14="http://schemas.microsoft.com/office/drawing/2010/main" val="0"/>
                        </a:ext>
                      </a:extLst>
                    </a:blip>
                    <a:stretch>
                      <a:fillRect/>
                    </a:stretch>
                  </pic:blipFill>
                  <pic:spPr>
                    <a:xfrm>
                      <a:off x="0" y="0"/>
                      <a:ext cx="5760720" cy="4311015"/>
                    </a:xfrm>
                    <a:prstGeom prst="rect">
                      <a:avLst/>
                    </a:prstGeom>
                  </pic:spPr>
                </pic:pic>
              </a:graphicData>
            </a:graphic>
          </wp:inline>
        </w:drawing>
      </w:r>
    </w:p>
    <w:p w14:paraId="6D3ED38E" w14:textId="232C862F" w:rsidR="00175E3B" w:rsidRDefault="00175E3B" w:rsidP="002552DF">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4</w:t>
      </w:r>
      <w:r>
        <w:fldChar w:fldCharType="end"/>
      </w:r>
      <w:r>
        <w:t>: Carrot² Startseite (</w:t>
      </w:r>
      <w:r w:rsidRPr="00450B40">
        <w:t>https://search.carrot2.org/#/search/web</w:t>
      </w:r>
      <w:r>
        <w:t>)</w:t>
      </w:r>
    </w:p>
    <w:p w14:paraId="5CD7F263" w14:textId="1BDF8102" w:rsidR="00D938CA" w:rsidRDefault="00D938CA" w:rsidP="004C18B9">
      <w:pPr>
        <w:pStyle w:val="Listenabsatz"/>
        <w:ind w:left="709" w:hanging="1"/>
        <w:jc w:val="both"/>
      </w:pPr>
      <w:r w:rsidRPr="00175E3B">
        <w:t>Filter, wie die Sprache oder das Veröffentlichungsland, können</w:t>
      </w:r>
      <w:r>
        <w:t xml:space="preserve"> zusätzlich</w:t>
      </w:r>
      <w:r w:rsidRPr="00175E3B">
        <w:t xml:space="preserve"> eingestellt werden</w:t>
      </w:r>
      <w:r>
        <w:t>:</w:t>
      </w:r>
    </w:p>
    <w:p w14:paraId="4A78734B" w14:textId="77777777" w:rsidR="00D938CA" w:rsidRDefault="00D938CA" w:rsidP="002552DF">
      <w:pPr>
        <w:pStyle w:val="Listenabsatz"/>
        <w:keepNext/>
        <w:ind w:left="709"/>
        <w:jc w:val="both"/>
      </w:pPr>
      <w:r>
        <w:rPr>
          <w:noProof/>
        </w:rPr>
        <w:drawing>
          <wp:inline distT="0" distB="0" distL="0" distR="0" wp14:anchorId="7B0CC530" wp14:editId="5D08A925">
            <wp:extent cx="2747164" cy="216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164" cy="2160000"/>
                    </a:xfrm>
                    <a:prstGeom prst="rect">
                      <a:avLst/>
                    </a:prstGeom>
                  </pic:spPr>
                </pic:pic>
              </a:graphicData>
            </a:graphic>
          </wp:inline>
        </w:drawing>
      </w:r>
    </w:p>
    <w:p w14:paraId="3527A8E1" w14:textId="3E6CFE1E" w:rsidR="00D938CA" w:rsidRDefault="00D938CA" w:rsidP="004C18B9">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5</w:t>
      </w:r>
      <w:r>
        <w:fldChar w:fldCharType="end"/>
      </w:r>
      <w:r>
        <w:t>: Filtereinstellungen (</w:t>
      </w:r>
      <w:r w:rsidRPr="00D938CA">
        <w:t>https://search.carrot2.org/#/search/web</w:t>
      </w:r>
      <w:r>
        <w:t>)</w:t>
      </w:r>
    </w:p>
    <w:p w14:paraId="5592FED1" w14:textId="7DA96ADA" w:rsidR="00D938CA" w:rsidRDefault="00D938CA" w:rsidP="004C18B9">
      <w:pPr>
        <w:pStyle w:val="Listenabsatz"/>
        <w:ind w:left="709"/>
        <w:jc w:val="both"/>
      </w:pPr>
      <w:r>
        <w:t>In der Ergebnisliste sortiert</w:t>
      </w:r>
      <w:r w:rsidRPr="00175E3B">
        <w:t xml:space="preserve"> </w:t>
      </w:r>
      <w:r>
        <w:t xml:space="preserve">Carrot² </w:t>
      </w:r>
      <w:r w:rsidRPr="00175E3B">
        <w:t xml:space="preserve">die gefundenen Dokumente nach Themengebieten, </w:t>
      </w:r>
      <w:r>
        <w:t xml:space="preserve">in </w:t>
      </w:r>
      <w:r w:rsidRPr="00175E3B">
        <w:t xml:space="preserve">den sogenannten "Clusters" oder "Clouds". Dadurch werden die Ergebnisse gleich thematisch sortiert, was wiederum auf den Inhalt schließen lässt. </w:t>
      </w:r>
    </w:p>
    <w:p w14:paraId="6AE5E77E" w14:textId="77777777" w:rsidR="00D938CA" w:rsidRDefault="00D938CA" w:rsidP="002552DF">
      <w:pPr>
        <w:pStyle w:val="Listenabsatz"/>
        <w:keepNext/>
        <w:ind w:left="709"/>
        <w:jc w:val="both"/>
      </w:pPr>
      <w:r>
        <w:rPr>
          <w:noProof/>
        </w:rPr>
        <w:lastRenderedPageBreak/>
        <w:drawing>
          <wp:inline distT="0" distB="0" distL="0" distR="0" wp14:anchorId="733CE773" wp14:editId="3EBC8D24">
            <wp:extent cx="5760720" cy="17570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757045"/>
                    </a:xfrm>
                    <a:prstGeom prst="rect">
                      <a:avLst/>
                    </a:prstGeom>
                  </pic:spPr>
                </pic:pic>
              </a:graphicData>
            </a:graphic>
          </wp:inline>
        </w:drawing>
      </w:r>
    </w:p>
    <w:p w14:paraId="6775271A" w14:textId="4D50A099" w:rsidR="00D938CA" w:rsidRDefault="00D938CA" w:rsidP="002552DF">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6</w:t>
      </w:r>
      <w:r>
        <w:fldChar w:fldCharType="end"/>
      </w:r>
      <w:r>
        <w:t>: Carrot</w:t>
      </w:r>
      <w:r w:rsidR="009719D6">
        <w:t>²</w:t>
      </w:r>
      <w:r>
        <w:t xml:space="preserve"> Ergebnisliste (</w:t>
      </w:r>
      <w:r w:rsidRPr="00D938CA">
        <w:t>https://search.carrot2.org/#/search/pubmed/Empowerment/folders</w:t>
      </w:r>
      <w:r>
        <w:t>)</w:t>
      </w:r>
    </w:p>
    <w:p w14:paraId="0DDFAEF2" w14:textId="77777777" w:rsidR="00D938CA" w:rsidRPr="00D938CA" w:rsidRDefault="00D938CA" w:rsidP="002552DF">
      <w:pPr>
        <w:jc w:val="both"/>
      </w:pPr>
    </w:p>
    <w:p w14:paraId="26E32290" w14:textId="2F55C98C" w:rsidR="002B4D2E" w:rsidRDefault="00B87F8F" w:rsidP="002552DF">
      <w:pPr>
        <w:pStyle w:val="berschrift2"/>
        <w:ind w:left="360"/>
        <w:jc w:val="both"/>
      </w:pPr>
      <w:bookmarkStart w:id="3" w:name="_Toc115969340"/>
      <w:r>
        <w:t>1.3 Elektronische Zeitschriftenbibliothek (EZB)</w:t>
      </w:r>
      <w:bookmarkEnd w:id="3"/>
    </w:p>
    <w:p w14:paraId="7CF270B7" w14:textId="284D4A6D" w:rsidR="00D938CA" w:rsidRDefault="00D938CA" w:rsidP="004C18B9">
      <w:pPr>
        <w:spacing w:before="120" w:after="120"/>
        <w:ind w:left="709" w:right="-108"/>
        <w:jc w:val="both"/>
      </w:pPr>
      <w:r w:rsidRPr="00D938CA">
        <w:t>Kostenfrei nutzbares Rechercheportal der Universitätsbibliothek Regensburg für elektronische Fachzeitschriften</w:t>
      </w:r>
      <w:r>
        <w:t xml:space="preserve"> (</w:t>
      </w:r>
      <w:hyperlink r:id="rId17" w:history="1">
        <w:r w:rsidRPr="00CC17F9">
          <w:rPr>
            <w:rStyle w:val="Hyperlink"/>
          </w:rPr>
          <w:t>http://ezb.uni-regensburg.de/fl.phtml?bibid=AAAAA&amp;colors=7&amp;lang=de</w:t>
        </w:r>
      </w:hyperlink>
      <w:r>
        <w:t>)</w:t>
      </w:r>
      <w:r w:rsidRPr="00D938CA">
        <w:t>. Mehr als die Hälfte der Zeitschriften sind kostenlos online lesbar. Die EZB stellt eine Übersicht von Zeitschriften verschiedener Fachgebiete zur Verfügung. Aufgelistet werden Zeitschriften, die sowohl online frei verfügbar, als auch kostenpflichtig bezogen werden können.</w:t>
      </w:r>
    </w:p>
    <w:p w14:paraId="5181B3EA" w14:textId="77777777" w:rsidR="00D938CA" w:rsidRDefault="00D938CA" w:rsidP="002552DF">
      <w:pPr>
        <w:keepNext/>
        <w:spacing w:before="120" w:after="120"/>
        <w:ind w:left="709" w:right="-108"/>
        <w:jc w:val="both"/>
      </w:pPr>
      <w:r>
        <w:rPr>
          <w:noProof/>
        </w:rPr>
        <w:drawing>
          <wp:inline distT="0" distB="0" distL="0" distR="0" wp14:anchorId="4953BAF2" wp14:editId="77FE7A25">
            <wp:extent cx="5760720" cy="288798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87980"/>
                    </a:xfrm>
                    <a:prstGeom prst="rect">
                      <a:avLst/>
                    </a:prstGeom>
                  </pic:spPr>
                </pic:pic>
              </a:graphicData>
            </a:graphic>
          </wp:inline>
        </w:drawing>
      </w:r>
    </w:p>
    <w:p w14:paraId="288B5885" w14:textId="5A7D8060" w:rsidR="009719D6" w:rsidRDefault="00D938CA" w:rsidP="009719D6">
      <w:pPr>
        <w:pStyle w:val="Beschriftung"/>
        <w:spacing w:after="0"/>
        <w:ind w:left="709"/>
        <w:jc w:val="both"/>
      </w:pPr>
      <w:r>
        <w:t xml:space="preserve">Abbildung </w:t>
      </w:r>
      <w:r>
        <w:fldChar w:fldCharType="begin"/>
      </w:r>
      <w:r>
        <w:instrText xml:space="preserve"> SEQ Abbildung \* ARABIC </w:instrText>
      </w:r>
      <w:r>
        <w:fldChar w:fldCharType="separate"/>
      </w:r>
      <w:r w:rsidR="004C18B9">
        <w:rPr>
          <w:noProof/>
        </w:rPr>
        <w:t>7</w:t>
      </w:r>
      <w:r>
        <w:fldChar w:fldCharType="end"/>
      </w:r>
      <w:r>
        <w:t>: Elektronische Zeitschriftenbibliothek</w:t>
      </w:r>
    </w:p>
    <w:p w14:paraId="2D2B5CCB" w14:textId="21491622" w:rsidR="00D938CA" w:rsidRPr="00D938CA" w:rsidRDefault="00D938CA" w:rsidP="009719D6">
      <w:pPr>
        <w:pStyle w:val="Beschriftung"/>
        <w:spacing w:after="0"/>
        <w:ind w:left="709"/>
        <w:jc w:val="both"/>
        <w:rPr>
          <w:color w:val="auto"/>
        </w:rPr>
      </w:pPr>
      <w:r>
        <w:t>(</w:t>
      </w:r>
      <w:r w:rsidR="002552DF" w:rsidRPr="009719D6">
        <w:t>http://ezb.uni-</w:t>
      </w:r>
      <w:r w:rsidRPr="002E0E74">
        <w:t>regensburg.de/search.phtml?bibid=AAAAA&amp;colors=7&amp;lang=de</w:t>
      </w:r>
      <w:r>
        <w:t>)</w:t>
      </w:r>
    </w:p>
    <w:p w14:paraId="0921DD00" w14:textId="77777777" w:rsidR="00D938CA" w:rsidRPr="00D938CA" w:rsidRDefault="00D938CA" w:rsidP="002552DF">
      <w:pPr>
        <w:ind w:left="284"/>
        <w:jc w:val="both"/>
      </w:pPr>
    </w:p>
    <w:p w14:paraId="6FE3F6C4" w14:textId="21EAF021" w:rsidR="00B87F8F" w:rsidRDefault="00B87F8F" w:rsidP="002552DF">
      <w:pPr>
        <w:pStyle w:val="berschrift2"/>
        <w:ind w:left="360"/>
        <w:jc w:val="both"/>
      </w:pPr>
      <w:bookmarkStart w:id="4" w:name="_Toc115969341"/>
      <w:r>
        <w:t xml:space="preserve">1.4 </w:t>
      </w:r>
      <w:r w:rsidR="002B4D2E">
        <w:t>Elsevi</w:t>
      </w:r>
      <w:r w:rsidR="00A72403">
        <w:t>e</w:t>
      </w:r>
      <w:r w:rsidR="002B4D2E">
        <w:t xml:space="preserve">r Science </w:t>
      </w:r>
      <w:proofErr w:type="spellStart"/>
      <w:r w:rsidR="002B4D2E">
        <w:t>Direct</w:t>
      </w:r>
      <w:bookmarkEnd w:id="4"/>
      <w:proofErr w:type="spellEnd"/>
    </w:p>
    <w:p w14:paraId="6DE9A720" w14:textId="1C5CFD9F" w:rsidR="00A72403" w:rsidRDefault="00A72403" w:rsidP="002552DF">
      <w:pPr>
        <w:spacing w:before="120" w:after="120"/>
        <w:ind w:left="708"/>
        <w:jc w:val="both"/>
      </w:pPr>
      <w:r w:rsidRPr="00A72403">
        <w:t>Kostenfrei nutzbares Rechercheportal des Elsevier Verlags für elektronische Fachzeitschriften</w:t>
      </w:r>
      <w:r>
        <w:t xml:space="preserve"> (</w:t>
      </w:r>
      <w:hyperlink r:id="rId19" w:history="1">
        <w:r w:rsidRPr="00CC17F9">
          <w:rPr>
            <w:rStyle w:val="Hyperlink"/>
          </w:rPr>
          <w:t>https://www.sciencedirect.com/#open-access</w:t>
        </w:r>
      </w:hyperlink>
      <w:r>
        <w:t>)</w:t>
      </w:r>
      <w:r w:rsidRPr="00A72403">
        <w:t xml:space="preserve">. Einige Publikationen stehen im Volltext kostenfrei </w:t>
      </w:r>
      <w:r>
        <w:t xml:space="preserve">(open </w:t>
      </w:r>
      <w:proofErr w:type="spellStart"/>
      <w:r>
        <w:t>access</w:t>
      </w:r>
      <w:proofErr w:type="spellEnd"/>
      <w:r>
        <w:t xml:space="preserve">) </w:t>
      </w:r>
      <w:r w:rsidRPr="00A72403">
        <w:t xml:space="preserve">zur Verfügung. Darüber hinaus finden sich einige öffentlich zugängliche Artikel. </w:t>
      </w:r>
    </w:p>
    <w:p w14:paraId="23C32F52" w14:textId="77777777" w:rsidR="00A72403" w:rsidRDefault="00A72403" w:rsidP="002552DF">
      <w:pPr>
        <w:keepNext/>
        <w:spacing w:before="120" w:after="120"/>
        <w:ind w:left="851"/>
        <w:jc w:val="both"/>
      </w:pPr>
      <w:r>
        <w:rPr>
          <w:noProof/>
        </w:rPr>
        <w:lastRenderedPageBreak/>
        <mc:AlternateContent>
          <mc:Choice Requires="wps">
            <w:drawing>
              <wp:anchor distT="0" distB="0" distL="114300" distR="114300" simplePos="0" relativeHeight="251659264" behindDoc="0" locked="0" layoutInCell="1" allowOverlap="1" wp14:anchorId="67974F75" wp14:editId="6DDFCF64">
                <wp:simplePos x="0" y="0"/>
                <wp:positionH relativeFrom="column">
                  <wp:posOffset>819785</wp:posOffset>
                </wp:positionH>
                <wp:positionV relativeFrom="paragraph">
                  <wp:posOffset>749072</wp:posOffset>
                </wp:positionV>
                <wp:extent cx="2887980" cy="579120"/>
                <wp:effectExtent l="0" t="0" r="26670" b="11430"/>
                <wp:wrapNone/>
                <wp:docPr id="9" name="Rechteck 9"/>
                <wp:cNvGraphicFramePr/>
                <a:graphic xmlns:a="http://schemas.openxmlformats.org/drawingml/2006/main">
                  <a:graphicData uri="http://schemas.microsoft.com/office/word/2010/wordprocessingShape">
                    <wps:wsp>
                      <wps:cNvSpPr/>
                      <wps:spPr>
                        <a:xfrm>
                          <a:off x="0" y="0"/>
                          <a:ext cx="2887980" cy="57912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0919E" id="Rechteck 9" o:spid="_x0000_s1026" style="position:absolute;margin-left:64.55pt;margin-top:59pt;width:227.4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" filled="f" strokecolor="#00b050" strokeweight="1pt"/>
            </w:pict>
          </mc:Fallback>
        </mc:AlternateContent>
      </w:r>
      <w:r>
        <w:rPr>
          <w:noProof/>
        </w:rPr>
        <w:drawing>
          <wp:inline distT="0" distB="0" distL="0" distR="0" wp14:anchorId="729451AC" wp14:editId="5115A434">
            <wp:extent cx="5400000" cy="143718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20">
                      <a:extLst>
                        <a:ext uri="{28A0092B-C50C-407E-A947-70E740481C1C}">
                          <a14:useLocalDpi xmlns:a14="http://schemas.microsoft.com/office/drawing/2010/main" val="0"/>
                        </a:ext>
                      </a:extLst>
                    </a:blip>
                    <a:srcRect r="32408" b="41019"/>
                    <a:stretch/>
                  </pic:blipFill>
                  <pic:spPr bwMode="auto">
                    <a:xfrm>
                      <a:off x="0" y="0"/>
                      <a:ext cx="5400000" cy="1437182"/>
                    </a:xfrm>
                    <a:prstGeom prst="rect">
                      <a:avLst/>
                    </a:prstGeom>
                    <a:ln>
                      <a:noFill/>
                    </a:ln>
                    <a:extLst>
                      <a:ext uri="{53640926-AAD7-44D8-BBD7-CCE9431645EC}">
                        <a14:shadowObscured xmlns:a14="http://schemas.microsoft.com/office/drawing/2010/main"/>
                      </a:ext>
                    </a:extLst>
                  </pic:spPr>
                </pic:pic>
              </a:graphicData>
            </a:graphic>
          </wp:inline>
        </w:drawing>
      </w:r>
    </w:p>
    <w:p w14:paraId="6B591FEC" w14:textId="7858971E" w:rsidR="00A72403" w:rsidRPr="00A72403" w:rsidRDefault="00A72403" w:rsidP="002552DF">
      <w:pPr>
        <w:pStyle w:val="Beschriftung"/>
        <w:ind w:firstLine="708"/>
        <w:jc w:val="both"/>
        <w:rPr>
          <w:color w:val="auto"/>
        </w:rPr>
      </w:pPr>
      <w:r>
        <w:t xml:space="preserve">Abbildung </w:t>
      </w:r>
      <w:r>
        <w:fldChar w:fldCharType="begin"/>
      </w:r>
      <w:r>
        <w:instrText xml:space="preserve"> SEQ Abbildung \* ARABIC </w:instrText>
      </w:r>
      <w:r>
        <w:fldChar w:fldCharType="separate"/>
      </w:r>
      <w:r w:rsidR="004C18B9">
        <w:rPr>
          <w:noProof/>
        </w:rPr>
        <w:t>8</w:t>
      </w:r>
      <w:r>
        <w:fldChar w:fldCharType="end"/>
      </w:r>
      <w:r>
        <w:t xml:space="preserve">: Elsevier open </w:t>
      </w:r>
      <w:proofErr w:type="spellStart"/>
      <w:r>
        <w:t>access</w:t>
      </w:r>
      <w:proofErr w:type="spellEnd"/>
      <w:r>
        <w:t xml:space="preserve"> (</w:t>
      </w:r>
      <w:r w:rsidRPr="00183B58">
        <w:t>https://www.sciencedirect.com/#open-access</w:t>
      </w:r>
      <w:r>
        <w:t>)</w:t>
      </w:r>
    </w:p>
    <w:p w14:paraId="4D0AF60F" w14:textId="77777777" w:rsidR="00A72403" w:rsidRPr="00A72403" w:rsidRDefault="00A72403" w:rsidP="002552DF">
      <w:pPr>
        <w:jc w:val="both"/>
      </w:pPr>
    </w:p>
    <w:p w14:paraId="4D1319B4" w14:textId="7288EC5C" w:rsidR="002B4D2E" w:rsidRDefault="00B87F8F" w:rsidP="002552DF">
      <w:pPr>
        <w:pStyle w:val="berschrift2"/>
        <w:ind w:left="360"/>
        <w:jc w:val="both"/>
      </w:pPr>
      <w:bookmarkStart w:id="5" w:name="_Toc115969342"/>
      <w:r>
        <w:t>1.5 Gemeinsamer Verbundkatalog der Bibliotheken (GVB)</w:t>
      </w:r>
      <w:bookmarkEnd w:id="5"/>
    </w:p>
    <w:p w14:paraId="09E0754B" w14:textId="7734841F" w:rsidR="00A72403" w:rsidRDefault="00A72403" w:rsidP="002552DF">
      <w:pPr>
        <w:ind w:left="708"/>
        <w:jc w:val="both"/>
      </w:pPr>
      <w:r w:rsidRPr="00A72403">
        <w:t>Der gemeinsame Verbundkatalog (GVK) ist der frei zugängliche Ausschnitt der Verbunddatenbank K10plus mit den Nachweisen der Gemeinsamen Verbundbibliotheken deutscher Bibliotheken und des Südwestdeutschen Bibliotheksverbundes</w:t>
      </w:r>
      <w:r>
        <w:t xml:space="preserve"> (</w:t>
      </w:r>
      <w:hyperlink r:id="rId21" w:history="1">
        <w:r w:rsidRPr="00CC17F9">
          <w:rPr>
            <w:rStyle w:val="Hyperlink"/>
          </w:rPr>
          <w:t>https://gvk.k10plus.de/</w:t>
        </w:r>
      </w:hyperlink>
      <w:r>
        <w:t>)</w:t>
      </w:r>
      <w:r w:rsidRPr="00A72403">
        <w:t>. Zusätzlich sind die Zeitschriftennachweise der subito-Lieferbibliotheken aus Deutschland und Österreich, sowie der leihverkehrsrelevanten Bibliotheken aus Deutschland enthalten.</w:t>
      </w:r>
    </w:p>
    <w:p w14:paraId="34BD975E" w14:textId="67A07095" w:rsidR="00A72403" w:rsidRDefault="00A72403" w:rsidP="002552DF">
      <w:pPr>
        <w:ind w:left="567"/>
        <w:jc w:val="both"/>
      </w:pPr>
      <w:r>
        <w:rPr>
          <w:noProof/>
        </w:rPr>
        <w:drawing>
          <wp:inline distT="0" distB="0" distL="0" distR="0" wp14:anchorId="20C8D724" wp14:editId="354D0AB4">
            <wp:extent cx="5760720" cy="905301"/>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22" cstate="print">
                      <a:extLst>
                        <a:ext uri="{28A0092B-C50C-407E-A947-70E740481C1C}">
                          <a14:useLocalDpi xmlns:a14="http://schemas.microsoft.com/office/drawing/2010/main" val="0"/>
                        </a:ext>
                      </a:extLst>
                    </a:blip>
                    <a:srcRect b="45145"/>
                    <a:stretch/>
                  </pic:blipFill>
                  <pic:spPr bwMode="auto">
                    <a:xfrm>
                      <a:off x="0" y="0"/>
                      <a:ext cx="5760720" cy="905301"/>
                    </a:xfrm>
                    <a:prstGeom prst="rect">
                      <a:avLst/>
                    </a:prstGeom>
                    <a:ln>
                      <a:noFill/>
                    </a:ln>
                    <a:extLst>
                      <a:ext uri="{53640926-AAD7-44D8-BBD7-CCE9431645EC}">
                        <a14:shadowObscured xmlns:a14="http://schemas.microsoft.com/office/drawing/2010/main"/>
                      </a:ext>
                    </a:extLst>
                  </pic:spPr>
                </pic:pic>
              </a:graphicData>
            </a:graphic>
          </wp:inline>
        </w:drawing>
      </w:r>
    </w:p>
    <w:p w14:paraId="110BF220" w14:textId="43F91158" w:rsidR="00A72403" w:rsidRDefault="00A72403" w:rsidP="002552DF">
      <w:pPr>
        <w:pStyle w:val="Beschriftung"/>
        <w:ind w:firstLine="567"/>
        <w:jc w:val="both"/>
      </w:pPr>
      <w:r>
        <w:t xml:space="preserve">Abbildung </w:t>
      </w:r>
      <w:r>
        <w:fldChar w:fldCharType="begin"/>
      </w:r>
      <w:r>
        <w:instrText xml:space="preserve"> SEQ Abbildung \* ARABIC </w:instrText>
      </w:r>
      <w:r>
        <w:fldChar w:fldCharType="separate"/>
      </w:r>
      <w:r w:rsidR="004C18B9">
        <w:rPr>
          <w:noProof/>
        </w:rPr>
        <w:t>9</w:t>
      </w:r>
      <w:r>
        <w:fldChar w:fldCharType="end"/>
      </w:r>
      <w:r>
        <w:t>: Gemeinsamer Verbundkatalog (</w:t>
      </w:r>
      <w:r w:rsidRPr="009719D6">
        <w:t>https://gvk.k10plus.de/</w:t>
      </w:r>
      <w:r>
        <w:t>)</w:t>
      </w:r>
    </w:p>
    <w:p w14:paraId="19BD0616" w14:textId="77777777" w:rsidR="00A72403" w:rsidRPr="00A72403" w:rsidRDefault="00A72403" w:rsidP="002552DF">
      <w:pPr>
        <w:jc w:val="both"/>
      </w:pPr>
    </w:p>
    <w:p w14:paraId="2B44155D" w14:textId="45BE1DD9" w:rsidR="00B87F8F" w:rsidRDefault="00B87F8F" w:rsidP="002552DF">
      <w:pPr>
        <w:pStyle w:val="berschrift2"/>
        <w:ind w:left="360"/>
        <w:jc w:val="both"/>
      </w:pPr>
      <w:bookmarkStart w:id="6" w:name="_Toc115969343"/>
      <w:r>
        <w:t xml:space="preserve">1.6 </w:t>
      </w:r>
      <w:r>
        <w:t>Google Scholar</w:t>
      </w:r>
      <w:bookmarkEnd w:id="6"/>
    </w:p>
    <w:p w14:paraId="0E398A28" w14:textId="77777777" w:rsidR="00183D66" w:rsidRDefault="00A72403" w:rsidP="002552DF">
      <w:pPr>
        <w:ind w:left="708"/>
        <w:jc w:val="both"/>
      </w:pPr>
      <w:r w:rsidRPr="00A72403">
        <w:t>Kostenfreie nutzbares Rechercheportal des Unternehmens Google LLC für wissenschaftliche Publikationen aus dem internationalen Raum</w:t>
      </w:r>
      <w:r w:rsidR="00183D66">
        <w:t xml:space="preserve"> (</w:t>
      </w:r>
      <w:hyperlink r:id="rId23" w:history="1">
        <w:r w:rsidR="00183D66" w:rsidRPr="00CC17F9">
          <w:rPr>
            <w:rStyle w:val="Hyperlink"/>
          </w:rPr>
          <w:t>https://scholar.google.com/</w:t>
        </w:r>
      </w:hyperlink>
      <w:r w:rsidR="00183D66">
        <w:t>)</w:t>
      </w:r>
      <w:r w:rsidRPr="00A72403">
        <w:t xml:space="preserve">. Links zu frei verfügbaren Volltexten werden bereitgestellt. </w:t>
      </w:r>
    </w:p>
    <w:p w14:paraId="0272FD7D" w14:textId="77777777" w:rsidR="00183D66" w:rsidRDefault="00183D66" w:rsidP="002552DF">
      <w:pPr>
        <w:keepNext/>
        <w:ind w:left="357"/>
        <w:jc w:val="both"/>
      </w:pPr>
      <w:r>
        <w:rPr>
          <w:noProof/>
        </w:rPr>
        <w:drawing>
          <wp:inline distT="0" distB="0" distL="0" distR="0" wp14:anchorId="6A133254" wp14:editId="23072FA6">
            <wp:extent cx="5760720" cy="17792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779270"/>
                    </a:xfrm>
                    <a:prstGeom prst="rect">
                      <a:avLst/>
                    </a:prstGeom>
                  </pic:spPr>
                </pic:pic>
              </a:graphicData>
            </a:graphic>
          </wp:inline>
        </w:drawing>
      </w:r>
    </w:p>
    <w:p w14:paraId="53532266" w14:textId="2B904336" w:rsidR="00183D66" w:rsidRDefault="00183D66" w:rsidP="002552DF">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10</w:t>
      </w:r>
      <w:r>
        <w:fldChar w:fldCharType="end"/>
      </w:r>
      <w:r>
        <w:t>: Google Scholar Startseite (</w:t>
      </w:r>
      <w:r w:rsidRPr="004D5FFE">
        <w:t>https://scholar.google.com/</w:t>
      </w:r>
      <w:r>
        <w:t>)</w:t>
      </w:r>
    </w:p>
    <w:p w14:paraId="298BE4D3" w14:textId="45AB3D1F" w:rsidR="00A72403" w:rsidRDefault="00A72403" w:rsidP="002552DF">
      <w:pPr>
        <w:ind w:left="708"/>
        <w:jc w:val="both"/>
        <w:rPr>
          <w:color w:val="00B050"/>
        </w:rPr>
      </w:pPr>
      <w:r w:rsidRPr="00A72403">
        <w:t>Google Scholar bietet eine Zitationsanalyse (hilfreich, um auf neuere Publikationen aufmerksam zu werden) und Verweise auf ähnliche Publikationen</w:t>
      </w:r>
      <w:r w:rsidRPr="0058002D">
        <w:rPr>
          <w:color w:val="00B050"/>
        </w:rPr>
        <w:t>.</w:t>
      </w:r>
    </w:p>
    <w:p w14:paraId="5BCC63E3" w14:textId="77777777" w:rsidR="00183D66" w:rsidRDefault="00183D66" w:rsidP="002552DF">
      <w:pPr>
        <w:keepNext/>
        <w:ind w:left="567"/>
        <w:jc w:val="both"/>
      </w:pPr>
      <w:r>
        <w:rPr>
          <w:noProof/>
        </w:rPr>
        <w:lastRenderedPageBreak/>
        <w:drawing>
          <wp:inline distT="0" distB="0" distL="0" distR="0" wp14:anchorId="20DCB6FC" wp14:editId="1F4A2C51">
            <wp:extent cx="5760720" cy="289179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891790"/>
                    </a:xfrm>
                    <a:prstGeom prst="rect">
                      <a:avLst/>
                    </a:prstGeom>
                  </pic:spPr>
                </pic:pic>
              </a:graphicData>
            </a:graphic>
          </wp:inline>
        </w:drawing>
      </w:r>
    </w:p>
    <w:p w14:paraId="69C82379" w14:textId="74D9724E" w:rsidR="009719D6" w:rsidRDefault="00183D66" w:rsidP="009719D6">
      <w:pPr>
        <w:pStyle w:val="Beschriftung"/>
        <w:spacing w:after="0"/>
        <w:ind w:left="709"/>
        <w:jc w:val="both"/>
      </w:pPr>
      <w:r>
        <w:t xml:space="preserve">Abbildung </w:t>
      </w:r>
      <w:r>
        <w:fldChar w:fldCharType="begin"/>
      </w:r>
      <w:r>
        <w:instrText xml:space="preserve"> SEQ Abbildung \* ARABIC </w:instrText>
      </w:r>
      <w:r>
        <w:fldChar w:fldCharType="separate"/>
      </w:r>
      <w:r w:rsidR="004C18B9">
        <w:rPr>
          <w:noProof/>
        </w:rPr>
        <w:t>11</w:t>
      </w:r>
      <w:r>
        <w:fldChar w:fldCharType="end"/>
      </w:r>
      <w:r>
        <w:t>: Google Scholar Ergebnisliste</w:t>
      </w:r>
    </w:p>
    <w:p w14:paraId="5554B4FD" w14:textId="6CDB5315" w:rsidR="00183D66" w:rsidRDefault="00183D66" w:rsidP="009719D6">
      <w:pPr>
        <w:pStyle w:val="Beschriftung"/>
        <w:spacing w:after="0"/>
        <w:ind w:left="709"/>
        <w:jc w:val="both"/>
      </w:pPr>
      <w:r>
        <w:t>(</w:t>
      </w:r>
      <w:r w:rsidR="004C18B9" w:rsidRPr="004C18B9">
        <w:t>https://scholar.google.com/scholar?hl=de&amp;as_sdt=0%2C5&amp;q=Empowerment&amp;btnG=</w:t>
      </w:r>
      <w:r>
        <w:t>)</w:t>
      </w:r>
    </w:p>
    <w:p w14:paraId="1DDAE5D2" w14:textId="77777777" w:rsidR="004C18B9" w:rsidRPr="004C18B9" w:rsidRDefault="004C18B9" w:rsidP="004C18B9"/>
    <w:p w14:paraId="1C5A1A89" w14:textId="1EA1EEBC" w:rsidR="00B87F8F" w:rsidRDefault="00B87F8F" w:rsidP="002552DF">
      <w:pPr>
        <w:pStyle w:val="berschrift2"/>
        <w:ind w:left="360"/>
        <w:jc w:val="both"/>
      </w:pPr>
      <w:bookmarkStart w:id="7" w:name="_Toc115969344"/>
      <w:r>
        <w:t>1.7</w:t>
      </w:r>
      <w:r w:rsidRPr="00A55807">
        <w:t xml:space="preserve"> </w:t>
      </w:r>
      <w:hyperlink r:id="rId26" w:history="1">
        <w:r w:rsidRPr="00A55807">
          <w:t>JST</w:t>
        </w:r>
        <w:r w:rsidRPr="00A55807">
          <w:t>O</w:t>
        </w:r>
        <w:r w:rsidRPr="00A55807">
          <w:t>R</w:t>
        </w:r>
        <w:bookmarkEnd w:id="7"/>
      </w:hyperlink>
    </w:p>
    <w:p w14:paraId="35B827CC" w14:textId="77777777" w:rsidR="00183D66" w:rsidRDefault="00183D66" w:rsidP="002552DF">
      <w:pPr>
        <w:ind w:left="708"/>
        <w:jc w:val="both"/>
      </w:pPr>
      <w:r w:rsidRPr="00183D66">
        <w:t xml:space="preserve">Die in New York ansässige Non-Profit-Organisation JSTOR </w:t>
      </w:r>
      <w:r>
        <w:t>(</w:t>
      </w:r>
      <w:hyperlink r:id="rId27" w:history="1">
        <w:r w:rsidRPr="00CC17F9">
          <w:rPr>
            <w:rStyle w:val="Hyperlink"/>
          </w:rPr>
          <w:t>https://www.jstor.org/</w:t>
        </w:r>
      </w:hyperlink>
      <w:r>
        <w:t>)</w:t>
      </w:r>
      <w:r w:rsidRPr="00183D66">
        <w:t xml:space="preserve">bietet eine Volltextsuche digitalisierter, wissenschaftlicher Publikationen an. Die Texte liegen als Volltext und Vollbild in verschiedenen Formaten vor. </w:t>
      </w:r>
    </w:p>
    <w:p w14:paraId="5BCF9EE8" w14:textId="77777777" w:rsidR="00183D66" w:rsidRDefault="00183D66" w:rsidP="002552DF">
      <w:pPr>
        <w:keepNext/>
        <w:ind w:left="709"/>
        <w:jc w:val="both"/>
      </w:pPr>
      <w:r>
        <w:rPr>
          <w:noProof/>
        </w:rPr>
        <w:drawing>
          <wp:inline distT="0" distB="0" distL="0" distR="0" wp14:anchorId="1D34F121" wp14:editId="16A483B8">
            <wp:extent cx="5760720" cy="248221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482215"/>
                    </a:xfrm>
                    <a:prstGeom prst="rect">
                      <a:avLst/>
                    </a:prstGeom>
                  </pic:spPr>
                </pic:pic>
              </a:graphicData>
            </a:graphic>
          </wp:inline>
        </w:drawing>
      </w:r>
    </w:p>
    <w:p w14:paraId="22F0AB5B" w14:textId="77DFC680" w:rsidR="00183D66" w:rsidRDefault="00183D66" w:rsidP="002552DF">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12</w:t>
      </w:r>
      <w:r>
        <w:fldChar w:fldCharType="end"/>
      </w:r>
      <w:r>
        <w:t>: JSTOR Startseite (</w:t>
      </w:r>
      <w:r w:rsidRPr="00A52A53">
        <w:t>https://www.jstor.org/</w:t>
      </w:r>
      <w:r>
        <w:t>)</w:t>
      </w:r>
    </w:p>
    <w:p w14:paraId="2B4C3040" w14:textId="7C4EE368" w:rsidR="00183D66" w:rsidRDefault="00183D66" w:rsidP="002552DF">
      <w:pPr>
        <w:ind w:left="708"/>
        <w:jc w:val="both"/>
      </w:pPr>
      <w:r w:rsidRPr="00183D66">
        <w:t xml:space="preserve">Es gibt sowohl frei zugängliche Publikationen, welche direkt heruntergeladen werden können, als auch Verlinkungen zu Büchern, Kapiteln oder sonstigen Publikationen, welche dann über eine andere Quelle bezogen werden </w:t>
      </w:r>
      <w:r>
        <w:t>können.</w:t>
      </w:r>
    </w:p>
    <w:p w14:paraId="75FB09AA" w14:textId="269A8EF9" w:rsidR="00183D66" w:rsidRDefault="00183D66" w:rsidP="002552DF">
      <w:pPr>
        <w:keepNext/>
        <w:ind w:left="709"/>
        <w:jc w:val="both"/>
      </w:pPr>
      <w:r>
        <w:rPr>
          <w:noProof/>
        </w:rPr>
        <w:lastRenderedPageBreak/>
        <mc:AlternateContent>
          <mc:Choice Requires="wps">
            <w:drawing>
              <wp:anchor distT="0" distB="0" distL="114300" distR="114300" simplePos="0" relativeHeight="251661312" behindDoc="0" locked="0" layoutInCell="1" allowOverlap="1" wp14:anchorId="0D235549" wp14:editId="5A8B1761">
                <wp:simplePos x="0" y="0"/>
                <wp:positionH relativeFrom="column">
                  <wp:posOffset>453618</wp:posOffset>
                </wp:positionH>
                <wp:positionV relativeFrom="paragraph">
                  <wp:posOffset>849630</wp:posOffset>
                </wp:positionV>
                <wp:extent cx="973606" cy="447332"/>
                <wp:effectExtent l="0" t="0" r="17145" b="10160"/>
                <wp:wrapNone/>
                <wp:docPr id="15" name="Rechteck 15"/>
                <wp:cNvGraphicFramePr/>
                <a:graphic xmlns:a="http://schemas.openxmlformats.org/drawingml/2006/main">
                  <a:graphicData uri="http://schemas.microsoft.com/office/word/2010/wordprocessingShape">
                    <wps:wsp>
                      <wps:cNvSpPr/>
                      <wps:spPr>
                        <a:xfrm>
                          <a:off x="0" y="0"/>
                          <a:ext cx="973606" cy="44733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70185" id="Rechteck 15" o:spid="_x0000_s1026" style="position:absolute;margin-left:35.7pt;margin-top:66.9pt;width:76.65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" filled="f" strokecolor="#00b050" strokeweight="1pt"/>
            </w:pict>
          </mc:Fallback>
        </mc:AlternateContent>
      </w:r>
      <w:r>
        <w:rPr>
          <w:noProof/>
        </w:rPr>
        <w:drawing>
          <wp:inline distT="0" distB="0" distL="0" distR="0" wp14:anchorId="377D91C9" wp14:editId="4C301C0E">
            <wp:extent cx="5760720" cy="2353310"/>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353310"/>
                    </a:xfrm>
                    <a:prstGeom prst="rect">
                      <a:avLst/>
                    </a:prstGeom>
                  </pic:spPr>
                </pic:pic>
              </a:graphicData>
            </a:graphic>
          </wp:inline>
        </w:drawing>
      </w:r>
    </w:p>
    <w:p w14:paraId="1E9311DE" w14:textId="23F1BACA" w:rsidR="002552DF" w:rsidRDefault="00183D66" w:rsidP="002552DF">
      <w:pPr>
        <w:pStyle w:val="Beschriftung"/>
        <w:spacing w:after="0"/>
        <w:ind w:left="709"/>
        <w:jc w:val="both"/>
      </w:pPr>
      <w:r>
        <w:t xml:space="preserve">Abbildung </w:t>
      </w:r>
      <w:r>
        <w:fldChar w:fldCharType="begin"/>
      </w:r>
      <w:r>
        <w:instrText xml:space="preserve"> SEQ Abbildung \* ARABIC </w:instrText>
      </w:r>
      <w:r>
        <w:fldChar w:fldCharType="separate"/>
      </w:r>
      <w:r w:rsidR="004C18B9">
        <w:rPr>
          <w:noProof/>
        </w:rPr>
        <w:t>13</w:t>
      </w:r>
      <w:r>
        <w:fldChar w:fldCharType="end"/>
      </w:r>
      <w:r>
        <w:t>:</w:t>
      </w:r>
      <w:r w:rsidR="002552DF">
        <w:t xml:space="preserve"> </w:t>
      </w:r>
      <w:r>
        <w:t>JSTOR</w:t>
      </w:r>
      <w:r w:rsidR="002552DF">
        <w:t xml:space="preserve"> E</w:t>
      </w:r>
      <w:r>
        <w:t>rgebnislist</w:t>
      </w:r>
      <w:r w:rsidR="002552DF">
        <w:t>e</w:t>
      </w:r>
    </w:p>
    <w:p w14:paraId="6A148D22" w14:textId="4C261B62" w:rsidR="00183D66" w:rsidRDefault="00183D66" w:rsidP="002552DF">
      <w:pPr>
        <w:pStyle w:val="Beschriftung"/>
        <w:spacing w:after="0"/>
        <w:ind w:left="709"/>
        <w:jc w:val="both"/>
      </w:pPr>
      <w:r>
        <w:t>(</w:t>
      </w:r>
      <w:r w:rsidR="00A55807" w:rsidRPr="002552DF">
        <w:t>https://www.jstor.org/action/doBasicSearch?Query=ti%3A%28%22Empowerment%22%29&amp;acc=on</w:t>
      </w:r>
      <w:r>
        <w:t>)</w:t>
      </w:r>
    </w:p>
    <w:p w14:paraId="32C28B92" w14:textId="77777777" w:rsidR="00A55807" w:rsidRPr="00A55807" w:rsidRDefault="00A55807" w:rsidP="002552DF">
      <w:pPr>
        <w:jc w:val="both"/>
      </w:pPr>
    </w:p>
    <w:p w14:paraId="4F3DC4E9" w14:textId="143B00E7" w:rsidR="002B4D2E" w:rsidRDefault="00B87F8F" w:rsidP="002552DF">
      <w:pPr>
        <w:pStyle w:val="berschrift2"/>
        <w:ind w:left="360"/>
        <w:jc w:val="both"/>
      </w:pPr>
      <w:bookmarkStart w:id="8" w:name="_Toc115969345"/>
      <w:r>
        <w:t xml:space="preserve">1.8 </w:t>
      </w:r>
      <w:hyperlink r:id="rId30" w:history="1">
        <w:r w:rsidRPr="00A55807">
          <w:t>Karlsruher virtueller Katalog</w:t>
        </w:r>
      </w:hyperlink>
      <w:r w:rsidR="00A55807">
        <w:t xml:space="preserve"> (KVK)</w:t>
      </w:r>
      <w:bookmarkEnd w:id="8"/>
    </w:p>
    <w:p w14:paraId="38ED2C9E" w14:textId="090AB067" w:rsidR="00A55807" w:rsidRDefault="00A55807" w:rsidP="009719D6">
      <w:pPr>
        <w:ind w:left="708"/>
        <w:jc w:val="both"/>
      </w:pPr>
      <w:r w:rsidRPr="00A55807">
        <w:t>Eine Möglichkeit, eine große Anzahl von Bibliotheken gleichzeitig nach Fachliteratur zu durchsuchen, bietet der Karlsruher Virtuelle Katalog</w:t>
      </w:r>
      <w:r>
        <w:t xml:space="preserve"> (</w:t>
      </w:r>
      <w:hyperlink r:id="rId31" w:history="1">
        <w:r w:rsidR="009719D6" w:rsidRPr="00CC17F9">
          <w:rPr>
            <w:rStyle w:val="Hyperlink"/>
          </w:rPr>
          <w:t>https://kvk.bibliothek.kit.edu/</w:t>
        </w:r>
      </w:hyperlink>
      <w:r>
        <w:t>)</w:t>
      </w:r>
      <w:r w:rsidRPr="00A55807">
        <w:t>. Der KVK ist eine Meta-Suchmaschine zum Nachweis von mehreren hundert Millionen Büchern, Zeitschriften und anderen Medien in Bibliotheks- und Buchhandelskatalogen bundes- bzw. weltweit. Neben Büchern greift diese Suchmaschine auch auf verschiedene Datenbanken des Buchhandels und elektronische Texte zu. Die Nutzung des Meta-Katalogs bietet sich an, wenn Fachliteratur nicht am eigenen Standort verfügbar ist und beispielweise über Fernleihe bezogen werden kann.</w:t>
      </w:r>
    </w:p>
    <w:p w14:paraId="3C9D8CD1" w14:textId="77777777" w:rsidR="00A55807" w:rsidRDefault="00A55807" w:rsidP="002552DF">
      <w:pPr>
        <w:keepNext/>
        <w:ind w:left="709"/>
        <w:jc w:val="both"/>
      </w:pPr>
      <w:r>
        <w:rPr>
          <w:noProof/>
        </w:rPr>
        <w:drawing>
          <wp:inline distT="0" distB="0" distL="0" distR="0" wp14:anchorId="64618759" wp14:editId="08CC1140">
            <wp:extent cx="5760720" cy="283654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836545"/>
                    </a:xfrm>
                    <a:prstGeom prst="rect">
                      <a:avLst/>
                    </a:prstGeom>
                  </pic:spPr>
                </pic:pic>
              </a:graphicData>
            </a:graphic>
          </wp:inline>
        </w:drawing>
      </w:r>
    </w:p>
    <w:p w14:paraId="521464EA" w14:textId="5435FB3E" w:rsidR="002552DF" w:rsidRDefault="00A55807" w:rsidP="002552DF">
      <w:pPr>
        <w:pStyle w:val="Beschriftung"/>
        <w:spacing w:after="0"/>
        <w:ind w:left="709"/>
        <w:jc w:val="both"/>
      </w:pPr>
      <w:r>
        <w:t xml:space="preserve">Abbildung </w:t>
      </w:r>
      <w:r>
        <w:fldChar w:fldCharType="begin"/>
      </w:r>
      <w:r>
        <w:instrText xml:space="preserve"> SEQ Abbildung \* ARABIC </w:instrText>
      </w:r>
      <w:r>
        <w:fldChar w:fldCharType="separate"/>
      </w:r>
      <w:r w:rsidR="004C18B9">
        <w:rPr>
          <w:noProof/>
        </w:rPr>
        <w:t>14</w:t>
      </w:r>
      <w:r>
        <w:fldChar w:fldCharType="end"/>
      </w:r>
      <w:r>
        <w:t>: Karlsruher Virtueller Katalog</w:t>
      </w:r>
    </w:p>
    <w:p w14:paraId="754EA2B6" w14:textId="41B4D9CD" w:rsidR="00A55807" w:rsidRPr="00A55807" w:rsidRDefault="00A55807" w:rsidP="002552DF">
      <w:pPr>
        <w:pStyle w:val="Beschriftung"/>
        <w:spacing w:after="0"/>
        <w:ind w:left="709"/>
        <w:jc w:val="both"/>
        <w:rPr>
          <w:color w:val="auto"/>
        </w:rPr>
      </w:pPr>
      <w:r>
        <w:t>(</w:t>
      </w:r>
      <w:r w:rsidRPr="008D145B">
        <w:t>https://kvk.bibliothek.kit.edu/?kataloge=K10PLUS&amp;kataloge=BVB&amp;kataloge=NRW&amp;kataloge=HEBIS&amp;kataloge=HEBIS_RETRO&amp;kataloge=KOBV_SOLR&amp;kataloge=DDB&amp;kataloge=STABI_BERLIN&amp;kataloge=TIB&amp;digitalOnly=0&amp;embedFulltitle=0&amp;newTab=0</w:t>
      </w:r>
      <w:r>
        <w:t>)</w:t>
      </w:r>
    </w:p>
    <w:p w14:paraId="2062979C" w14:textId="1ACF7279" w:rsidR="002B4D2E" w:rsidRDefault="00B87F8F" w:rsidP="002552DF">
      <w:pPr>
        <w:pStyle w:val="berschrift2"/>
        <w:ind w:left="360"/>
        <w:jc w:val="both"/>
      </w:pPr>
      <w:bookmarkStart w:id="9" w:name="_Toc115969346"/>
      <w:r>
        <w:lastRenderedPageBreak/>
        <w:t xml:space="preserve">1.9 </w:t>
      </w:r>
      <w:proofErr w:type="spellStart"/>
      <w:r>
        <w:t>Metager</w:t>
      </w:r>
      <w:bookmarkEnd w:id="9"/>
      <w:proofErr w:type="spellEnd"/>
    </w:p>
    <w:p w14:paraId="3510706F" w14:textId="36B15F63" w:rsidR="00A55807" w:rsidRDefault="00A55807" w:rsidP="002552DF">
      <w:pPr>
        <w:ind w:left="708"/>
        <w:jc w:val="both"/>
      </w:pPr>
      <w:r w:rsidRPr="00A55807">
        <w:t xml:space="preserve">Mit der Metasuchmaschine </w:t>
      </w:r>
      <w:proofErr w:type="spellStart"/>
      <w:r w:rsidRPr="00A55807">
        <w:t>Metager</w:t>
      </w:r>
      <w:proofErr w:type="spellEnd"/>
      <w:r w:rsidRPr="00A55807">
        <w:t xml:space="preserve"> </w:t>
      </w:r>
      <w:r>
        <w:t>(</w:t>
      </w:r>
      <w:hyperlink r:id="rId33" w:history="1">
        <w:r w:rsidRPr="00CC17F9">
          <w:rPr>
            <w:rStyle w:val="Hyperlink"/>
          </w:rPr>
          <w:t>https://metager.de/</w:t>
        </w:r>
      </w:hyperlink>
      <w:r>
        <w:t xml:space="preserve">) </w:t>
      </w:r>
      <w:r w:rsidRPr="00A55807">
        <w:t xml:space="preserve">der Universität Hannover kann zielgerichtet auf eine Vielzahl von klassischen und wissenschaftlichen Suchmaschinen gleichzeitig zugegriffen werden. </w:t>
      </w:r>
    </w:p>
    <w:p w14:paraId="3DA6448B" w14:textId="7EDEDAFD" w:rsidR="00A55807" w:rsidRDefault="00A55807" w:rsidP="002552DF">
      <w:pPr>
        <w:keepNext/>
        <w:ind w:left="709"/>
        <w:jc w:val="both"/>
      </w:pPr>
      <w:r>
        <w:rPr>
          <w:noProof/>
        </w:rPr>
        <w:drawing>
          <wp:inline distT="0" distB="0" distL="0" distR="0" wp14:anchorId="5B4A733F" wp14:editId="521DF9FA">
            <wp:extent cx="3098435" cy="1137920"/>
            <wp:effectExtent l="0" t="0" r="6985"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34" cstate="print">
                      <a:extLst>
                        <a:ext uri="{28A0092B-C50C-407E-A947-70E740481C1C}">
                          <a14:useLocalDpi xmlns:a14="http://schemas.microsoft.com/office/drawing/2010/main" val="0"/>
                        </a:ext>
                      </a:extLst>
                    </a:blip>
                    <a:srcRect r="46208" b="35228"/>
                    <a:stretch/>
                  </pic:blipFill>
                  <pic:spPr bwMode="auto">
                    <a:xfrm>
                      <a:off x="0" y="0"/>
                      <a:ext cx="3098833" cy="1138066"/>
                    </a:xfrm>
                    <a:prstGeom prst="rect">
                      <a:avLst/>
                    </a:prstGeom>
                    <a:ln>
                      <a:noFill/>
                    </a:ln>
                    <a:extLst>
                      <a:ext uri="{53640926-AAD7-44D8-BBD7-CCE9431645EC}">
                        <a14:shadowObscured xmlns:a14="http://schemas.microsoft.com/office/drawing/2010/main"/>
                      </a:ext>
                    </a:extLst>
                  </pic:spPr>
                </pic:pic>
              </a:graphicData>
            </a:graphic>
          </wp:inline>
        </w:drawing>
      </w:r>
    </w:p>
    <w:p w14:paraId="187F0F91" w14:textId="61DFE4FD" w:rsidR="00A55807" w:rsidRDefault="00A55807" w:rsidP="002552DF">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15</w:t>
      </w:r>
      <w:r>
        <w:fldChar w:fldCharType="end"/>
      </w:r>
      <w:r>
        <w:t xml:space="preserve">: </w:t>
      </w:r>
      <w:proofErr w:type="spellStart"/>
      <w:r>
        <w:t>Metager</w:t>
      </w:r>
      <w:proofErr w:type="spellEnd"/>
      <w:r>
        <w:t xml:space="preserve"> Startseite (</w:t>
      </w:r>
      <w:r w:rsidRPr="002552DF">
        <w:t>https://metager.de/</w:t>
      </w:r>
      <w:r>
        <w:t>)</w:t>
      </w:r>
    </w:p>
    <w:p w14:paraId="341902AF" w14:textId="7E4483CF" w:rsidR="00A55807" w:rsidRDefault="002552DF" w:rsidP="002552DF">
      <w:pPr>
        <w:ind w:left="708"/>
        <w:jc w:val="both"/>
      </w:pPr>
      <w:r w:rsidRPr="00A55807">
        <w:t xml:space="preserve">Bei </w:t>
      </w:r>
      <w:proofErr w:type="spellStart"/>
      <w:r w:rsidRPr="00A55807">
        <w:t>Metager</w:t>
      </w:r>
      <w:proofErr w:type="spellEnd"/>
      <w:r w:rsidRPr="00A55807">
        <w:t xml:space="preserve"> kann nach unterschiedlichen Dateien gesucht werden: im Web, nach Bildern, Produkten, Politik/News, Wissenschaft und </w:t>
      </w:r>
      <w:r>
        <w:t xml:space="preserve">es gibt eine </w:t>
      </w:r>
      <w:r w:rsidRPr="00A55807">
        <w:t>Maps</w:t>
      </w:r>
      <w:r>
        <w:t>-Funktion</w:t>
      </w:r>
      <w:r w:rsidRPr="00A55807">
        <w:t>.</w:t>
      </w:r>
    </w:p>
    <w:p w14:paraId="1B41C654" w14:textId="126BACE5" w:rsidR="002552DF" w:rsidRDefault="002552DF" w:rsidP="002552DF">
      <w:pPr>
        <w:keepNext/>
        <w:ind w:left="709"/>
        <w:jc w:val="both"/>
      </w:pPr>
      <w:r>
        <w:rPr>
          <w:noProof/>
        </w:rPr>
        <mc:AlternateContent>
          <mc:Choice Requires="wps">
            <w:drawing>
              <wp:anchor distT="0" distB="0" distL="114300" distR="114300" simplePos="0" relativeHeight="251663360" behindDoc="0" locked="0" layoutInCell="1" allowOverlap="1" wp14:anchorId="3E85A3BA" wp14:editId="54991DFC">
                <wp:simplePos x="0" y="0"/>
                <wp:positionH relativeFrom="column">
                  <wp:posOffset>480288</wp:posOffset>
                </wp:positionH>
                <wp:positionV relativeFrom="paragraph">
                  <wp:posOffset>253365</wp:posOffset>
                </wp:positionV>
                <wp:extent cx="2045888" cy="130938"/>
                <wp:effectExtent l="0" t="0" r="12065" b="21590"/>
                <wp:wrapNone/>
                <wp:docPr id="19" name="Rechteck 19"/>
                <wp:cNvGraphicFramePr/>
                <a:graphic xmlns:a="http://schemas.openxmlformats.org/drawingml/2006/main">
                  <a:graphicData uri="http://schemas.microsoft.com/office/word/2010/wordprocessingShape">
                    <wps:wsp>
                      <wps:cNvSpPr/>
                      <wps:spPr>
                        <a:xfrm>
                          <a:off x="0" y="0"/>
                          <a:ext cx="2045888" cy="13093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15259" id="Rechteck 19" o:spid="_x0000_s1026" style="position:absolute;margin-left:37.8pt;margin-top:19.95pt;width:161.1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" filled="f" strokecolor="#00b050" strokeweight="1pt"/>
            </w:pict>
          </mc:Fallback>
        </mc:AlternateContent>
      </w:r>
      <w:r>
        <w:rPr>
          <w:noProof/>
        </w:rPr>
        <w:drawing>
          <wp:inline distT="0" distB="0" distL="0" distR="0" wp14:anchorId="20016077" wp14:editId="760EE03C">
            <wp:extent cx="5427194" cy="2117725"/>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35" cstate="print">
                      <a:extLst>
                        <a:ext uri="{28A0092B-C50C-407E-A947-70E740481C1C}">
                          <a14:useLocalDpi xmlns:a14="http://schemas.microsoft.com/office/drawing/2010/main" val="0"/>
                        </a:ext>
                      </a:extLst>
                    </a:blip>
                    <a:srcRect r="5790"/>
                    <a:stretch/>
                  </pic:blipFill>
                  <pic:spPr bwMode="auto">
                    <a:xfrm>
                      <a:off x="0" y="0"/>
                      <a:ext cx="5427194" cy="2117725"/>
                    </a:xfrm>
                    <a:prstGeom prst="rect">
                      <a:avLst/>
                    </a:prstGeom>
                    <a:ln>
                      <a:noFill/>
                    </a:ln>
                    <a:extLst>
                      <a:ext uri="{53640926-AAD7-44D8-BBD7-CCE9431645EC}">
                        <a14:shadowObscured xmlns:a14="http://schemas.microsoft.com/office/drawing/2010/main"/>
                      </a:ext>
                    </a:extLst>
                  </pic:spPr>
                </pic:pic>
              </a:graphicData>
            </a:graphic>
          </wp:inline>
        </w:drawing>
      </w:r>
    </w:p>
    <w:p w14:paraId="53F2789F" w14:textId="10B86CC0" w:rsidR="002552DF" w:rsidRDefault="002552DF" w:rsidP="002552DF">
      <w:pPr>
        <w:pStyle w:val="Beschriftung"/>
        <w:ind w:firstLine="708"/>
      </w:pPr>
      <w:r>
        <w:t xml:space="preserve">Abbildung </w:t>
      </w:r>
      <w:r>
        <w:fldChar w:fldCharType="begin"/>
      </w:r>
      <w:r>
        <w:instrText xml:space="preserve"> SEQ Abbildung \* ARABIC </w:instrText>
      </w:r>
      <w:r>
        <w:fldChar w:fldCharType="separate"/>
      </w:r>
      <w:r w:rsidR="004C18B9">
        <w:rPr>
          <w:noProof/>
        </w:rPr>
        <w:t>16</w:t>
      </w:r>
      <w:r>
        <w:fldChar w:fldCharType="end"/>
      </w:r>
      <w:r>
        <w:t xml:space="preserve">: </w:t>
      </w:r>
      <w:proofErr w:type="spellStart"/>
      <w:r>
        <w:t>Metager</w:t>
      </w:r>
      <w:proofErr w:type="spellEnd"/>
      <w:r>
        <w:t xml:space="preserve"> Ergebnisliste (</w:t>
      </w:r>
      <w:r w:rsidRPr="00881AC1">
        <w:t>https://metager.de/meta/meta.ger3?eingabe=Empowerment&amp;focus=web</w:t>
      </w:r>
      <w:r>
        <w:t>)</w:t>
      </w:r>
    </w:p>
    <w:p w14:paraId="5CCF5A1C" w14:textId="77777777" w:rsidR="002552DF" w:rsidRPr="00A55807" w:rsidRDefault="002552DF" w:rsidP="00A55807"/>
    <w:p w14:paraId="4E7CCDF7" w14:textId="5C655915" w:rsidR="00B87F8F" w:rsidRDefault="00B87F8F" w:rsidP="00B87F8F">
      <w:pPr>
        <w:pStyle w:val="berschrift2"/>
        <w:ind w:left="357"/>
      </w:pPr>
      <w:bookmarkStart w:id="10" w:name="_Toc115969347"/>
      <w:r>
        <w:t xml:space="preserve">1.10 </w:t>
      </w:r>
      <w:proofErr w:type="spellStart"/>
      <w:r>
        <w:t>OAIster</w:t>
      </w:r>
      <w:bookmarkEnd w:id="10"/>
      <w:proofErr w:type="spellEnd"/>
    </w:p>
    <w:p w14:paraId="37176E3E" w14:textId="720FC572" w:rsidR="002552DF" w:rsidRDefault="002552DF" w:rsidP="000719D3">
      <w:pPr>
        <w:ind w:left="708"/>
        <w:jc w:val="both"/>
      </w:pPr>
      <w:r w:rsidRPr="002552DF">
        <w:t>Kostenfreie nutzbares Rechercheportal der Universität Michigan für wissenschaftliche Open-Access-Publikationen</w:t>
      </w:r>
      <w:r w:rsidR="000719D3">
        <w:t xml:space="preserve"> (</w:t>
      </w:r>
      <w:hyperlink r:id="rId36" w:history="1">
        <w:r w:rsidR="000719D3" w:rsidRPr="00CC17F9">
          <w:rPr>
            <w:rStyle w:val="Hyperlink"/>
          </w:rPr>
          <w:t>https://oaister.on.worldcat.org/discovery</w:t>
        </w:r>
      </w:hyperlink>
      <w:r w:rsidR="000719D3">
        <w:t>)</w:t>
      </w:r>
      <w:r w:rsidRPr="002552DF">
        <w:t xml:space="preserve">. </w:t>
      </w:r>
    </w:p>
    <w:p w14:paraId="6FA0E333" w14:textId="77777777" w:rsidR="000719D3" w:rsidRDefault="002552DF" w:rsidP="000719D3">
      <w:pPr>
        <w:keepNext/>
        <w:ind w:left="708"/>
      </w:pPr>
      <w:r>
        <w:rPr>
          <w:noProof/>
        </w:rPr>
        <w:drawing>
          <wp:inline distT="0" distB="0" distL="0" distR="0" wp14:anchorId="1F768FD3" wp14:editId="1EBA9BCB">
            <wp:extent cx="5760720" cy="175704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1757045"/>
                    </a:xfrm>
                    <a:prstGeom prst="rect">
                      <a:avLst/>
                    </a:prstGeom>
                  </pic:spPr>
                </pic:pic>
              </a:graphicData>
            </a:graphic>
          </wp:inline>
        </w:drawing>
      </w:r>
    </w:p>
    <w:p w14:paraId="43E420E8" w14:textId="0B536A17" w:rsidR="002552DF" w:rsidRDefault="000719D3" w:rsidP="000719D3">
      <w:pPr>
        <w:pStyle w:val="Beschriftung"/>
        <w:ind w:firstLine="708"/>
      </w:pPr>
      <w:r>
        <w:t xml:space="preserve">Abbildung </w:t>
      </w:r>
      <w:r>
        <w:fldChar w:fldCharType="begin"/>
      </w:r>
      <w:r>
        <w:instrText xml:space="preserve"> SEQ Abbildung \* ARABIC </w:instrText>
      </w:r>
      <w:r>
        <w:fldChar w:fldCharType="separate"/>
      </w:r>
      <w:r w:rsidR="004C18B9">
        <w:rPr>
          <w:noProof/>
        </w:rPr>
        <w:t>17</w:t>
      </w:r>
      <w:r>
        <w:fldChar w:fldCharType="end"/>
      </w:r>
      <w:r>
        <w:t xml:space="preserve">: </w:t>
      </w:r>
      <w:proofErr w:type="spellStart"/>
      <w:r>
        <w:t>OAIster</w:t>
      </w:r>
      <w:proofErr w:type="spellEnd"/>
      <w:r>
        <w:t xml:space="preserve"> Startseite (</w:t>
      </w:r>
      <w:r w:rsidRPr="000719D3">
        <w:t>https://oaister.on.worldcat.org/discovery</w:t>
      </w:r>
      <w:r>
        <w:t>)</w:t>
      </w:r>
    </w:p>
    <w:p w14:paraId="239F402F" w14:textId="77777777" w:rsidR="004C18B9" w:rsidRDefault="000719D3" w:rsidP="000719D3">
      <w:pPr>
        <w:jc w:val="both"/>
      </w:pPr>
      <w:r>
        <w:tab/>
      </w:r>
    </w:p>
    <w:p w14:paraId="2D4EF06B" w14:textId="77777777" w:rsidR="004C18B9" w:rsidRDefault="004C18B9">
      <w:r>
        <w:br w:type="page"/>
      </w:r>
    </w:p>
    <w:p w14:paraId="05A3B979" w14:textId="2F6E1601" w:rsidR="000719D3" w:rsidRDefault="000719D3" w:rsidP="004C18B9">
      <w:pPr>
        <w:ind w:left="709"/>
        <w:jc w:val="both"/>
      </w:pPr>
      <w:r>
        <w:lastRenderedPageBreak/>
        <w:t>Die Suchergebnisse lassen sich mit unterschiedlichen Filtern bearbeiten.</w:t>
      </w:r>
    </w:p>
    <w:p w14:paraId="74FDF135" w14:textId="77777777" w:rsidR="000719D3" w:rsidRDefault="000719D3" w:rsidP="000719D3">
      <w:pPr>
        <w:keepNext/>
        <w:ind w:left="709"/>
        <w:jc w:val="both"/>
      </w:pPr>
      <w:r>
        <w:tab/>
      </w:r>
      <w:r>
        <w:rPr>
          <w:noProof/>
        </w:rPr>
        <w:drawing>
          <wp:inline distT="0" distB="0" distL="0" distR="0" wp14:anchorId="43FE663B" wp14:editId="234E9F7C">
            <wp:extent cx="5760720" cy="284289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842895"/>
                    </a:xfrm>
                    <a:prstGeom prst="rect">
                      <a:avLst/>
                    </a:prstGeom>
                  </pic:spPr>
                </pic:pic>
              </a:graphicData>
            </a:graphic>
          </wp:inline>
        </w:drawing>
      </w:r>
    </w:p>
    <w:p w14:paraId="7AB5EBCB" w14:textId="4B9C54D8" w:rsidR="000719D3" w:rsidRDefault="000719D3" w:rsidP="000719D3">
      <w:pPr>
        <w:pStyle w:val="Beschriftung"/>
        <w:spacing w:after="0"/>
        <w:ind w:left="709"/>
        <w:jc w:val="both"/>
      </w:pPr>
      <w:r>
        <w:t xml:space="preserve">Abbildung </w:t>
      </w:r>
      <w:r>
        <w:fldChar w:fldCharType="begin"/>
      </w:r>
      <w:r>
        <w:instrText xml:space="preserve"> SEQ Abbildung \* ARABIC </w:instrText>
      </w:r>
      <w:r>
        <w:fldChar w:fldCharType="separate"/>
      </w:r>
      <w:r w:rsidR="004C18B9">
        <w:rPr>
          <w:noProof/>
        </w:rPr>
        <w:t>18</w:t>
      </w:r>
      <w:r>
        <w:fldChar w:fldCharType="end"/>
      </w:r>
      <w:r>
        <w:t xml:space="preserve">: </w:t>
      </w:r>
      <w:proofErr w:type="spellStart"/>
      <w:r>
        <w:t>OAIster</w:t>
      </w:r>
      <w:proofErr w:type="spellEnd"/>
      <w:r>
        <w:t xml:space="preserve"> Ergebnisseite</w:t>
      </w:r>
    </w:p>
    <w:p w14:paraId="4565DAEA" w14:textId="73C22943" w:rsidR="000719D3" w:rsidRPr="000719D3" w:rsidRDefault="000719D3" w:rsidP="000719D3">
      <w:pPr>
        <w:pStyle w:val="Beschriftung"/>
        <w:spacing w:after="0"/>
        <w:ind w:left="709"/>
        <w:jc w:val="both"/>
      </w:pPr>
      <w:r>
        <w:t>(</w:t>
      </w:r>
      <w:r w:rsidRPr="00CC2C51">
        <w:t>https://oaister.on.worldcat.org/search?queryString=Empowerment&amp;clusterResults=true&amp;groupVariantRecords=false</w:t>
      </w:r>
      <w:r>
        <w:t>)</w:t>
      </w:r>
    </w:p>
    <w:p w14:paraId="29481929" w14:textId="77777777" w:rsidR="004C18B9" w:rsidRDefault="004C18B9" w:rsidP="004C18B9">
      <w:pPr>
        <w:jc w:val="both"/>
      </w:pPr>
    </w:p>
    <w:p w14:paraId="229F1562" w14:textId="3A069327" w:rsidR="00B87F8F" w:rsidRDefault="00B87F8F" w:rsidP="00B87F8F">
      <w:pPr>
        <w:pStyle w:val="berschrift2"/>
        <w:ind w:left="357"/>
      </w:pPr>
      <w:bookmarkStart w:id="11" w:name="_Toc115969348"/>
      <w:r>
        <w:t xml:space="preserve">1.11 </w:t>
      </w:r>
      <w:proofErr w:type="spellStart"/>
      <w:r>
        <w:t>PubMed</w:t>
      </w:r>
      <w:bookmarkEnd w:id="11"/>
      <w:proofErr w:type="spellEnd"/>
    </w:p>
    <w:p w14:paraId="7B68285D" w14:textId="136DBD02" w:rsidR="000719D3" w:rsidRDefault="000719D3" w:rsidP="000719D3">
      <w:pPr>
        <w:ind w:left="708"/>
        <w:jc w:val="both"/>
      </w:pPr>
      <w:r>
        <w:t>Das k</w:t>
      </w:r>
      <w:r w:rsidRPr="000719D3">
        <w:t>ostenfrei nutzbare Rechercheportal</w:t>
      </w:r>
      <w:r>
        <w:t xml:space="preserve"> </w:t>
      </w:r>
      <w:proofErr w:type="spellStart"/>
      <w:r>
        <w:t>PubMed</w:t>
      </w:r>
      <w:proofErr w:type="spellEnd"/>
      <w:r>
        <w:t xml:space="preserve"> (</w:t>
      </w:r>
      <w:hyperlink r:id="rId39" w:history="1">
        <w:r w:rsidRPr="00CC17F9">
          <w:rPr>
            <w:rStyle w:val="Hyperlink"/>
          </w:rPr>
          <w:t>https://pubmed.ncbi.nlm.nih.gov/</w:t>
        </w:r>
      </w:hyperlink>
      <w:r>
        <w:t>)</w:t>
      </w:r>
      <w:r w:rsidRPr="000719D3">
        <w:t xml:space="preserve"> der National Library </w:t>
      </w:r>
      <w:proofErr w:type="spellStart"/>
      <w:r w:rsidRPr="000719D3">
        <w:t>of</w:t>
      </w:r>
      <w:proofErr w:type="spellEnd"/>
      <w:r w:rsidRPr="000719D3">
        <w:t xml:space="preserve"> Medicine (NLM) für wissenschaftliche Publikationen aus dem internationalen Raum. Links zu frei verfügbaren Volltexten werden bereitgestellt. </w:t>
      </w:r>
    </w:p>
    <w:p w14:paraId="12210349" w14:textId="77777777" w:rsidR="000719D3" w:rsidRDefault="000719D3" w:rsidP="000719D3">
      <w:pPr>
        <w:keepNext/>
        <w:ind w:left="708"/>
        <w:jc w:val="both"/>
      </w:pPr>
      <w:r>
        <w:rPr>
          <w:noProof/>
        </w:rPr>
        <w:drawing>
          <wp:inline distT="0" distB="0" distL="0" distR="0" wp14:anchorId="747E409E" wp14:editId="613F0350">
            <wp:extent cx="4065461" cy="195008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40" cstate="print">
                      <a:extLst>
                        <a:ext uri="{28A0092B-C50C-407E-A947-70E740481C1C}">
                          <a14:useLocalDpi xmlns:a14="http://schemas.microsoft.com/office/drawing/2010/main" val="0"/>
                        </a:ext>
                      </a:extLst>
                    </a:blip>
                    <a:srcRect r="29428"/>
                    <a:stretch/>
                  </pic:blipFill>
                  <pic:spPr bwMode="auto">
                    <a:xfrm>
                      <a:off x="0" y="0"/>
                      <a:ext cx="4065461" cy="1950085"/>
                    </a:xfrm>
                    <a:prstGeom prst="rect">
                      <a:avLst/>
                    </a:prstGeom>
                    <a:ln>
                      <a:noFill/>
                    </a:ln>
                    <a:extLst>
                      <a:ext uri="{53640926-AAD7-44D8-BBD7-CCE9431645EC}">
                        <a14:shadowObscured xmlns:a14="http://schemas.microsoft.com/office/drawing/2010/main"/>
                      </a:ext>
                    </a:extLst>
                  </pic:spPr>
                </pic:pic>
              </a:graphicData>
            </a:graphic>
          </wp:inline>
        </w:drawing>
      </w:r>
    </w:p>
    <w:p w14:paraId="4299D89B" w14:textId="1BE25C43" w:rsidR="000719D3" w:rsidRDefault="000719D3" w:rsidP="000719D3">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19</w:t>
      </w:r>
      <w:r>
        <w:fldChar w:fldCharType="end"/>
      </w:r>
      <w:r>
        <w:t xml:space="preserve">: </w:t>
      </w:r>
      <w:proofErr w:type="spellStart"/>
      <w:r>
        <w:t>PubMed</w:t>
      </w:r>
      <w:proofErr w:type="spellEnd"/>
      <w:r>
        <w:t xml:space="preserve"> Startseite (</w:t>
      </w:r>
      <w:hyperlink r:id="rId41" w:history="1">
        <w:r w:rsidRPr="00CC17F9">
          <w:rPr>
            <w:rStyle w:val="Hyperlink"/>
          </w:rPr>
          <w:t>http://pubmed.ncbi.nlm.nih.gov/</w:t>
        </w:r>
      </w:hyperlink>
      <w:r>
        <w:t>)</w:t>
      </w:r>
    </w:p>
    <w:p w14:paraId="53B58B5C" w14:textId="77777777" w:rsidR="00BE73B4" w:rsidRDefault="00BE73B4">
      <w:r>
        <w:br w:type="page"/>
      </w:r>
    </w:p>
    <w:p w14:paraId="24608E7F" w14:textId="021DFE68" w:rsidR="000719D3" w:rsidRDefault="000719D3" w:rsidP="000719D3">
      <w:pPr>
        <w:ind w:left="708"/>
        <w:jc w:val="both"/>
      </w:pPr>
      <w:proofErr w:type="spellStart"/>
      <w:r w:rsidRPr="000719D3">
        <w:lastRenderedPageBreak/>
        <w:t>PubMed</w:t>
      </w:r>
      <w:proofErr w:type="spellEnd"/>
      <w:r w:rsidRPr="000719D3">
        <w:t xml:space="preserve"> bietet </w:t>
      </w:r>
      <w:r>
        <w:t xml:space="preserve">neben verschiedenen Filterkriterien auch </w:t>
      </w:r>
      <w:r w:rsidRPr="000719D3">
        <w:t>eine Zitationsanalyse und Verweise auf ähnliche Publikationen.</w:t>
      </w:r>
      <w:r w:rsidR="00AF1AFC" w:rsidRPr="00AF1AFC">
        <w:rPr>
          <w:noProof/>
        </w:rPr>
        <w:t xml:space="preserve"> </w:t>
      </w:r>
    </w:p>
    <w:p w14:paraId="170B0270" w14:textId="4BB92ECB" w:rsidR="000719D3" w:rsidRDefault="00AF1AFC" w:rsidP="000719D3">
      <w:pPr>
        <w:keepNext/>
        <w:ind w:left="708"/>
        <w:jc w:val="both"/>
      </w:pPr>
      <w:r>
        <w:rPr>
          <w:noProof/>
        </w:rPr>
        <mc:AlternateContent>
          <mc:Choice Requires="wps">
            <w:drawing>
              <wp:anchor distT="0" distB="0" distL="114300" distR="114300" simplePos="0" relativeHeight="251667456" behindDoc="0" locked="0" layoutInCell="1" allowOverlap="1" wp14:anchorId="1A44EF99" wp14:editId="0B2D0819">
                <wp:simplePos x="0" y="0"/>
                <wp:positionH relativeFrom="column">
                  <wp:posOffset>3528184</wp:posOffset>
                </wp:positionH>
                <wp:positionV relativeFrom="paragraph">
                  <wp:posOffset>1205984</wp:posOffset>
                </wp:positionV>
                <wp:extent cx="940714" cy="203172"/>
                <wp:effectExtent l="0" t="0" r="12065" b="26035"/>
                <wp:wrapNone/>
                <wp:docPr id="26" name="Rechteck 26"/>
                <wp:cNvGraphicFramePr/>
                <a:graphic xmlns:a="http://schemas.openxmlformats.org/drawingml/2006/main">
                  <a:graphicData uri="http://schemas.microsoft.com/office/word/2010/wordprocessingShape">
                    <wps:wsp>
                      <wps:cNvSpPr/>
                      <wps:spPr>
                        <a:xfrm>
                          <a:off x="0" y="0"/>
                          <a:ext cx="940714" cy="20317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22214" id="Rechteck 26" o:spid="_x0000_s1026" style="position:absolute;margin-left:277.8pt;margin-top:94.95pt;width:74.05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" filled="f" strokecolor="#00b050" strokeweight="1pt"/>
            </w:pict>
          </mc:Fallback>
        </mc:AlternateContent>
      </w:r>
      <w:r>
        <w:rPr>
          <w:noProof/>
        </w:rPr>
        <mc:AlternateContent>
          <mc:Choice Requires="wps">
            <w:drawing>
              <wp:anchor distT="0" distB="0" distL="114300" distR="114300" simplePos="0" relativeHeight="251665408" behindDoc="0" locked="0" layoutInCell="1" allowOverlap="1" wp14:anchorId="2F84A8E4" wp14:editId="523E68EA">
                <wp:simplePos x="0" y="0"/>
                <wp:positionH relativeFrom="column">
                  <wp:posOffset>499338</wp:posOffset>
                </wp:positionH>
                <wp:positionV relativeFrom="paragraph">
                  <wp:posOffset>1671955</wp:posOffset>
                </wp:positionV>
                <wp:extent cx="940714" cy="203172"/>
                <wp:effectExtent l="0" t="0" r="12065" b="26035"/>
                <wp:wrapNone/>
                <wp:docPr id="25" name="Rechteck 25"/>
                <wp:cNvGraphicFramePr/>
                <a:graphic xmlns:a="http://schemas.openxmlformats.org/drawingml/2006/main">
                  <a:graphicData uri="http://schemas.microsoft.com/office/word/2010/wordprocessingShape">
                    <wps:wsp>
                      <wps:cNvSpPr/>
                      <wps:spPr>
                        <a:xfrm>
                          <a:off x="0" y="0"/>
                          <a:ext cx="940714" cy="20317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74A73" id="Rechteck 25" o:spid="_x0000_s1026" style="position:absolute;margin-left:39.3pt;margin-top:131.65pt;width:74.0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" filled="f" strokecolor="#00b050" strokeweight="1pt"/>
            </w:pict>
          </mc:Fallback>
        </mc:AlternateContent>
      </w:r>
      <w:r w:rsidR="000719D3">
        <w:rPr>
          <w:noProof/>
        </w:rPr>
        <w:drawing>
          <wp:inline distT="0" distB="0" distL="0" distR="0" wp14:anchorId="308665D3" wp14:editId="00BC40BE">
            <wp:extent cx="5760720" cy="2836545"/>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836545"/>
                    </a:xfrm>
                    <a:prstGeom prst="rect">
                      <a:avLst/>
                    </a:prstGeom>
                  </pic:spPr>
                </pic:pic>
              </a:graphicData>
            </a:graphic>
          </wp:inline>
        </w:drawing>
      </w:r>
    </w:p>
    <w:p w14:paraId="131F32AC" w14:textId="4C686DF5" w:rsidR="000719D3" w:rsidRDefault="000719D3" w:rsidP="000719D3">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20</w:t>
      </w:r>
      <w:r>
        <w:fldChar w:fldCharType="end"/>
      </w:r>
      <w:r>
        <w:t xml:space="preserve">: </w:t>
      </w:r>
      <w:proofErr w:type="spellStart"/>
      <w:r>
        <w:t>PubMed</w:t>
      </w:r>
      <w:proofErr w:type="spellEnd"/>
      <w:r>
        <w:t xml:space="preserve"> Ergebnisseite eines aufgerufenen Artikels (</w:t>
      </w:r>
      <w:r w:rsidRPr="00FC78F0">
        <w:t>https://pubmed.ncbi.nlm.nih.gov/34929787/</w:t>
      </w:r>
      <w:r>
        <w:t>)</w:t>
      </w:r>
    </w:p>
    <w:p w14:paraId="3F90F145" w14:textId="49E2ED2B" w:rsidR="000719D3" w:rsidRPr="000719D3" w:rsidRDefault="000719D3" w:rsidP="000719D3">
      <w:pPr>
        <w:ind w:firstLine="708"/>
        <w:jc w:val="both"/>
      </w:pPr>
    </w:p>
    <w:p w14:paraId="6B97CAFB" w14:textId="599C4EB8" w:rsidR="00B87F8F" w:rsidRDefault="00B87F8F" w:rsidP="00B87F8F">
      <w:pPr>
        <w:pStyle w:val="berschrift2"/>
        <w:ind w:left="357"/>
      </w:pPr>
      <w:bookmarkStart w:id="12" w:name="_Toc115969349"/>
      <w:r>
        <w:t xml:space="preserve">1.12 </w:t>
      </w:r>
      <w:proofErr w:type="spellStart"/>
      <w:r>
        <w:t>PubPsych</w:t>
      </w:r>
      <w:bookmarkEnd w:id="12"/>
      <w:proofErr w:type="spellEnd"/>
    </w:p>
    <w:p w14:paraId="5C84C60E" w14:textId="264542BE" w:rsidR="00AF1AFC" w:rsidRDefault="00E512FC" w:rsidP="00AF1AFC">
      <w:pPr>
        <w:ind w:left="708"/>
        <w:rPr>
          <w:iCs/>
        </w:rPr>
      </w:pPr>
      <w:r>
        <w:rPr>
          <w:iCs/>
        </w:rPr>
        <w:t xml:space="preserve">In dem kostenfrei </w:t>
      </w:r>
      <w:r w:rsidR="00AF1AFC" w:rsidRPr="00AF1AFC">
        <w:rPr>
          <w:iCs/>
        </w:rPr>
        <w:t xml:space="preserve">nutzbare Rechercheportal </w:t>
      </w:r>
      <w:proofErr w:type="spellStart"/>
      <w:r>
        <w:rPr>
          <w:iCs/>
        </w:rPr>
        <w:t>PubPsych</w:t>
      </w:r>
      <w:proofErr w:type="spellEnd"/>
      <w:r>
        <w:rPr>
          <w:iCs/>
        </w:rPr>
        <w:t xml:space="preserve"> (</w:t>
      </w:r>
      <w:hyperlink r:id="rId43" w:history="1">
        <w:r w:rsidRPr="00CC17F9">
          <w:rPr>
            <w:rStyle w:val="Hyperlink"/>
            <w:iCs/>
          </w:rPr>
          <w:t>https://www.pubpsych.de/</w:t>
        </w:r>
      </w:hyperlink>
      <w:r>
        <w:rPr>
          <w:iCs/>
        </w:rPr>
        <w:t xml:space="preserve">) </w:t>
      </w:r>
      <w:r w:rsidR="00AF1AFC" w:rsidRPr="00AF1AFC">
        <w:rPr>
          <w:iCs/>
        </w:rPr>
        <w:t xml:space="preserve">des Leibniz-Instituts für Psychologie (ZPID) </w:t>
      </w:r>
      <w:r>
        <w:rPr>
          <w:iCs/>
        </w:rPr>
        <w:t xml:space="preserve">finden sich </w:t>
      </w:r>
      <w:r w:rsidR="00AF1AFC" w:rsidRPr="00AF1AFC">
        <w:rPr>
          <w:iCs/>
        </w:rPr>
        <w:t xml:space="preserve">wissenschaftliche Publikationen aus dem deutschsprachigen und internationalen Raum. Enthalten sind u.a. die </w:t>
      </w:r>
      <w:r w:rsidR="00AF1AFC" w:rsidRPr="00AF1AFC">
        <w:t>D</w:t>
      </w:r>
      <w:r w:rsidR="00AF1AFC" w:rsidRPr="00AF1AFC">
        <w:rPr>
          <w:rStyle w:val="Hyperlink"/>
          <w:iCs/>
          <w:color w:val="auto"/>
          <w:u w:val="none"/>
        </w:rPr>
        <w:t xml:space="preserve">atenbanken </w:t>
      </w:r>
      <w:r w:rsidR="00AF1AFC" w:rsidRPr="00AF1AFC">
        <w:rPr>
          <w:iCs/>
        </w:rPr>
        <w:t xml:space="preserve">PSYNDEX, ERIC, </w:t>
      </w:r>
      <w:proofErr w:type="spellStart"/>
      <w:r w:rsidR="00AF1AFC" w:rsidRPr="00AF1AFC">
        <w:rPr>
          <w:iCs/>
        </w:rPr>
        <w:t>PsychOpen</w:t>
      </w:r>
      <w:proofErr w:type="spellEnd"/>
      <w:r w:rsidR="00AF1AFC" w:rsidRPr="00AF1AFC">
        <w:rPr>
          <w:iCs/>
        </w:rPr>
        <w:t xml:space="preserve"> und </w:t>
      </w:r>
      <w:proofErr w:type="spellStart"/>
      <w:r w:rsidR="00AF1AFC" w:rsidRPr="00AF1AFC">
        <w:rPr>
          <w:iCs/>
        </w:rPr>
        <w:t>PsychData</w:t>
      </w:r>
      <w:proofErr w:type="spellEnd"/>
      <w:r w:rsidR="00AF1AFC" w:rsidRPr="00AF1AFC">
        <w:rPr>
          <w:iCs/>
        </w:rPr>
        <w:t xml:space="preserve">. </w:t>
      </w:r>
    </w:p>
    <w:p w14:paraId="57C27E8A" w14:textId="77777777" w:rsidR="00817BA4" w:rsidRDefault="00817BA4" w:rsidP="00817BA4">
      <w:pPr>
        <w:keepNext/>
        <w:ind w:left="708"/>
      </w:pPr>
      <w:r>
        <w:rPr>
          <w:noProof/>
        </w:rPr>
        <w:drawing>
          <wp:inline distT="0" distB="0" distL="0" distR="0" wp14:anchorId="09EC6E7B" wp14:editId="712756EA">
            <wp:extent cx="5760720" cy="257238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44">
                      <a:extLst>
                        <a:ext uri="{28A0092B-C50C-407E-A947-70E740481C1C}">
                          <a14:useLocalDpi xmlns:a14="http://schemas.microsoft.com/office/drawing/2010/main" val="0"/>
                        </a:ext>
                      </a:extLst>
                    </a:blip>
                    <a:stretch>
                      <a:fillRect/>
                    </a:stretch>
                  </pic:blipFill>
                  <pic:spPr>
                    <a:xfrm>
                      <a:off x="0" y="0"/>
                      <a:ext cx="5760720" cy="2572385"/>
                    </a:xfrm>
                    <a:prstGeom prst="rect">
                      <a:avLst/>
                    </a:prstGeom>
                  </pic:spPr>
                </pic:pic>
              </a:graphicData>
            </a:graphic>
          </wp:inline>
        </w:drawing>
      </w:r>
    </w:p>
    <w:p w14:paraId="69668ACD" w14:textId="3AE02ED4" w:rsidR="00817BA4" w:rsidRDefault="00817BA4" w:rsidP="00817BA4">
      <w:pPr>
        <w:pStyle w:val="Beschriftung"/>
        <w:ind w:firstLine="708"/>
      </w:pPr>
      <w:r>
        <w:t xml:space="preserve">Abbildung </w:t>
      </w:r>
      <w:r>
        <w:fldChar w:fldCharType="begin"/>
      </w:r>
      <w:r>
        <w:instrText xml:space="preserve"> SEQ Abbildung \* ARABIC </w:instrText>
      </w:r>
      <w:r>
        <w:fldChar w:fldCharType="separate"/>
      </w:r>
      <w:r w:rsidR="004C18B9">
        <w:rPr>
          <w:noProof/>
        </w:rPr>
        <w:t>21</w:t>
      </w:r>
      <w:r>
        <w:fldChar w:fldCharType="end"/>
      </w:r>
      <w:r>
        <w:t xml:space="preserve">: </w:t>
      </w:r>
      <w:proofErr w:type="spellStart"/>
      <w:r>
        <w:t>PubPsych</w:t>
      </w:r>
      <w:proofErr w:type="spellEnd"/>
      <w:r>
        <w:t xml:space="preserve"> Startseite (</w:t>
      </w:r>
      <w:r w:rsidRPr="00817BA4">
        <w:t>https://www.pubpsych.de/</w:t>
      </w:r>
      <w:r>
        <w:t>)</w:t>
      </w:r>
    </w:p>
    <w:p w14:paraId="60165662" w14:textId="77777777" w:rsidR="00BE73B4" w:rsidRDefault="00BE73B4">
      <w:r>
        <w:br w:type="page"/>
      </w:r>
    </w:p>
    <w:p w14:paraId="01DF054E" w14:textId="76B02F5F" w:rsidR="00817BA4" w:rsidRPr="00817BA4" w:rsidRDefault="00817BA4" w:rsidP="00817BA4">
      <w:pPr>
        <w:ind w:left="708"/>
        <w:jc w:val="both"/>
      </w:pPr>
      <w:r>
        <w:lastRenderedPageBreak/>
        <w:t xml:space="preserve">Es werden sowohl </w:t>
      </w:r>
      <w:r w:rsidRPr="00AF1AFC">
        <w:rPr>
          <w:iCs/>
        </w:rPr>
        <w:t>Links zu frei verfügbaren Volltexten</w:t>
      </w:r>
      <w:r>
        <w:rPr>
          <w:iCs/>
        </w:rPr>
        <w:t>, als auch verschiedene Filterkriterien zur Verfügung gestellt.</w:t>
      </w:r>
    </w:p>
    <w:p w14:paraId="4BF88865" w14:textId="77777777" w:rsidR="00817BA4" w:rsidRDefault="00817BA4" w:rsidP="00817BA4">
      <w:pPr>
        <w:keepNext/>
        <w:ind w:left="709"/>
      </w:pPr>
      <w:r>
        <w:rPr>
          <w:noProof/>
        </w:rPr>
        <mc:AlternateContent>
          <mc:Choice Requires="wps">
            <w:drawing>
              <wp:anchor distT="0" distB="0" distL="114300" distR="114300" simplePos="0" relativeHeight="251671552" behindDoc="0" locked="0" layoutInCell="1" allowOverlap="1" wp14:anchorId="45C21A72" wp14:editId="42EBB0C6">
                <wp:simplePos x="0" y="0"/>
                <wp:positionH relativeFrom="column">
                  <wp:posOffset>5231290</wp:posOffset>
                </wp:positionH>
                <wp:positionV relativeFrom="paragraph">
                  <wp:posOffset>1027681</wp:posOffset>
                </wp:positionV>
                <wp:extent cx="978211" cy="3210487"/>
                <wp:effectExtent l="0" t="0" r="12700" b="28575"/>
                <wp:wrapNone/>
                <wp:docPr id="30" name="Rechteck 30"/>
                <wp:cNvGraphicFramePr/>
                <a:graphic xmlns:a="http://schemas.openxmlformats.org/drawingml/2006/main">
                  <a:graphicData uri="http://schemas.microsoft.com/office/word/2010/wordprocessingShape">
                    <wps:wsp>
                      <wps:cNvSpPr/>
                      <wps:spPr>
                        <a:xfrm>
                          <a:off x="0" y="0"/>
                          <a:ext cx="978211" cy="321048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A229C" id="Rechteck 30" o:spid="_x0000_s1026" style="position:absolute;margin-left:411.9pt;margin-top:80.9pt;width:77pt;height:25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" filled="f" strokecolor="#00b050" strokeweight="1pt"/>
            </w:pict>
          </mc:Fallback>
        </mc:AlternateContent>
      </w:r>
      <w:r>
        <w:rPr>
          <w:noProof/>
        </w:rPr>
        <mc:AlternateContent>
          <mc:Choice Requires="wps">
            <w:drawing>
              <wp:anchor distT="0" distB="0" distL="114300" distR="114300" simplePos="0" relativeHeight="251669504" behindDoc="0" locked="0" layoutInCell="1" allowOverlap="1" wp14:anchorId="7C74191C" wp14:editId="00599FCC">
                <wp:simplePos x="0" y="0"/>
                <wp:positionH relativeFrom="column">
                  <wp:posOffset>1284241</wp:posOffset>
                </wp:positionH>
                <wp:positionV relativeFrom="paragraph">
                  <wp:posOffset>1771042</wp:posOffset>
                </wp:positionV>
                <wp:extent cx="519694" cy="203172"/>
                <wp:effectExtent l="0" t="0" r="13970" b="26035"/>
                <wp:wrapNone/>
                <wp:docPr id="29" name="Rechteck 29"/>
                <wp:cNvGraphicFramePr/>
                <a:graphic xmlns:a="http://schemas.openxmlformats.org/drawingml/2006/main">
                  <a:graphicData uri="http://schemas.microsoft.com/office/word/2010/wordprocessingShape">
                    <wps:wsp>
                      <wps:cNvSpPr/>
                      <wps:spPr>
                        <a:xfrm>
                          <a:off x="0" y="0"/>
                          <a:ext cx="519694" cy="20317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30D2D" id="Rechteck 29" o:spid="_x0000_s1026" style="position:absolute;margin-left:101.1pt;margin-top:139.45pt;width:40.9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" filled="f" strokecolor="#00b050" strokeweight="1pt"/>
            </w:pict>
          </mc:Fallback>
        </mc:AlternateContent>
      </w:r>
      <w:r>
        <w:rPr>
          <w:noProof/>
        </w:rPr>
        <w:drawing>
          <wp:inline distT="0" distB="0" distL="0" distR="0" wp14:anchorId="3B659246" wp14:editId="76213B56">
            <wp:extent cx="5760720" cy="423672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45">
                      <a:extLst>
                        <a:ext uri="{28A0092B-C50C-407E-A947-70E740481C1C}">
                          <a14:useLocalDpi xmlns:a14="http://schemas.microsoft.com/office/drawing/2010/main" val="0"/>
                        </a:ext>
                      </a:extLst>
                    </a:blip>
                    <a:stretch>
                      <a:fillRect/>
                    </a:stretch>
                  </pic:blipFill>
                  <pic:spPr>
                    <a:xfrm>
                      <a:off x="0" y="0"/>
                      <a:ext cx="5760720" cy="4236720"/>
                    </a:xfrm>
                    <a:prstGeom prst="rect">
                      <a:avLst/>
                    </a:prstGeom>
                  </pic:spPr>
                </pic:pic>
              </a:graphicData>
            </a:graphic>
          </wp:inline>
        </w:drawing>
      </w:r>
    </w:p>
    <w:p w14:paraId="77358939" w14:textId="381EA86E" w:rsidR="00817BA4" w:rsidRPr="00817BA4" w:rsidRDefault="00817BA4" w:rsidP="00817BA4">
      <w:pPr>
        <w:pStyle w:val="Beschriftung"/>
        <w:ind w:left="708"/>
      </w:pPr>
      <w:r>
        <w:t xml:space="preserve">Abbildung </w:t>
      </w:r>
      <w:r>
        <w:fldChar w:fldCharType="begin"/>
      </w:r>
      <w:r>
        <w:instrText xml:space="preserve"> SEQ Abbildung \* ARABIC </w:instrText>
      </w:r>
      <w:r>
        <w:fldChar w:fldCharType="separate"/>
      </w:r>
      <w:r w:rsidR="004C18B9">
        <w:rPr>
          <w:noProof/>
        </w:rPr>
        <w:t>22</w:t>
      </w:r>
      <w:r>
        <w:fldChar w:fldCharType="end"/>
      </w:r>
      <w:r>
        <w:t xml:space="preserve">: </w:t>
      </w:r>
      <w:proofErr w:type="spellStart"/>
      <w:r>
        <w:t>PubPsych</w:t>
      </w:r>
      <w:proofErr w:type="spellEnd"/>
      <w:r>
        <w:t xml:space="preserve"> Ergebnisseite (</w:t>
      </w:r>
      <w:r w:rsidRPr="006B7F22">
        <w:t>https://pubpsych.zpid.de/pubpsych/Search.action?page=0&amp;rows=0&amp;sortBy=&amp;source=&amp;lang=DE&amp;frompage=wahr&amp;search=&amp;q=Empowerment&amp;search.x=65&amp;search.y=12</w:t>
      </w:r>
      <w:r>
        <w:t>)</w:t>
      </w:r>
    </w:p>
    <w:p w14:paraId="589F7E34" w14:textId="01A96591" w:rsidR="00B87F8F" w:rsidRDefault="00B87F8F" w:rsidP="00B87F8F">
      <w:pPr>
        <w:pStyle w:val="berschrift2"/>
        <w:ind w:left="357"/>
      </w:pPr>
      <w:bookmarkStart w:id="13" w:name="_Toc115969350"/>
      <w:r>
        <w:t xml:space="preserve">1.13 </w:t>
      </w:r>
      <w:proofErr w:type="spellStart"/>
      <w:r>
        <w:t>PsyDoc</w:t>
      </w:r>
      <w:bookmarkEnd w:id="13"/>
      <w:proofErr w:type="spellEnd"/>
    </w:p>
    <w:p w14:paraId="5AAA2F09" w14:textId="547AE9FD" w:rsidR="00817BA4" w:rsidRDefault="00817BA4" w:rsidP="00817BA4">
      <w:pPr>
        <w:ind w:left="708"/>
      </w:pPr>
      <w:r w:rsidRPr="00817BA4">
        <w:t xml:space="preserve">Das Archiv des </w:t>
      </w:r>
      <w:proofErr w:type="spellStart"/>
      <w:r w:rsidRPr="00817BA4">
        <w:t>PsyDocs</w:t>
      </w:r>
      <w:proofErr w:type="spellEnd"/>
      <w:r w:rsidRPr="00817BA4">
        <w:t xml:space="preserve"> </w:t>
      </w:r>
      <w:r w:rsidR="00E512FC">
        <w:t>(</w:t>
      </w:r>
      <w:hyperlink r:id="rId46" w:history="1">
        <w:r w:rsidR="00E512FC" w:rsidRPr="00CC17F9">
          <w:rPr>
            <w:rStyle w:val="Hyperlink"/>
          </w:rPr>
          <w:t>https://psydok.psycharchives.de/</w:t>
        </w:r>
      </w:hyperlink>
      <w:r w:rsidR="00E512FC">
        <w:t xml:space="preserve">) </w:t>
      </w:r>
      <w:r w:rsidRPr="00817BA4">
        <w:t xml:space="preserve">wird mittlerweile über das </w:t>
      </w:r>
      <w:proofErr w:type="spellStart"/>
      <w:r w:rsidRPr="00817BA4">
        <w:t>Leipniz</w:t>
      </w:r>
      <w:proofErr w:type="spellEnd"/>
      <w:r w:rsidRPr="00817BA4">
        <w:t xml:space="preserve">-Institut für Psychologie (ZPID) betrieben. Der Open-Access-Dokumentenserver für die Psychologie enthält etwa 3.600 Dokumente, wovon 40 Prozent auch in PSYNDEX </w:t>
      </w:r>
      <w:r>
        <w:t xml:space="preserve">(was wiederum in </w:t>
      </w:r>
      <w:proofErr w:type="spellStart"/>
      <w:r>
        <w:t>PubPsych</w:t>
      </w:r>
      <w:proofErr w:type="spellEnd"/>
      <w:r>
        <w:t xml:space="preserve"> integriert ist) </w:t>
      </w:r>
      <w:r w:rsidRPr="00817BA4">
        <w:t>erfasst sind.</w:t>
      </w:r>
    </w:p>
    <w:p w14:paraId="34304E43" w14:textId="77777777" w:rsidR="00E512FC" w:rsidRDefault="00E512FC" w:rsidP="00E512FC">
      <w:pPr>
        <w:keepNext/>
        <w:ind w:left="708"/>
      </w:pPr>
      <w:r>
        <w:rPr>
          <w:noProof/>
        </w:rPr>
        <w:drawing>
          <wp:inline distT="0" distB="0" distL="0" distR="0" wp14:anchorId="75D16E0E" wp14:editId="23370ED4">
            <wp:extent cx="5760720" cy="201957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47" cstate="print">
                      <a:extLst>
                        <a:ext uri="{28A0092B-C50C-407E-A947-70E740481C1C}">
                          <a14:useLocalDpi xmlns:a14="http://schemas.microsoft.com/office/drawing/2010/main" val="0"/>
                        </a:ext>
                      </a:extLst>
                    </a:blip>
                    <a:srcRect b="6182"/>
                    <a:stretch/>
                  </pic:blipFill>
                  <pic:spPr bwMode="auto">
                    <a:xfrm>
                      <a:off x="0" y="0"/>
                      <a:ext cx="5760720" cy="2019575"/>
                    </a:xfrm>
                    <a:prstGeom prst="rect">
                      <a:avLst/>
                    </a:prstGeom>
                    <a:ln>
                      <a:noFill/>
                    </a:ln>
                    <a:extLst>
                      <a:ext uri="{53640926-AAD7-44D8-BBD7-CCE9431645EC}">
                        <a14:shadowObscured xmlns:a14="http://schemas.microsoft.com/office/drawing/2010/main"/>
                      </a:ext>
                    </a:extLst>
                  </pic:spPr>
                </pic:pic>
              </a:graphicData>
            </a:graphic>
          </wp:inline>
        </w:drawing>
      </w:r>
    </w:p>
    <w:p w14:paraId="001705F1" w14:textId="09E13CAE" w:rsidR="00E512FC" w:rsidRDefault="00E512FC" w:rsidP="00E512FC">
      <w:pPr>
        <w:pStyle w:val="Beschriftung"/>
        <w:ind w:firstLine="708"/>
      </w:pPr>
      <w:r>
        <w:t xml:space="preserve">Abbildung </w:t>
      </w:r>
      <w:r>
        <w:fldChar w:fldCharType="begin"/>
      </w:r>
      <w:r>
        <w:instrText xml:space="preserve"> SEQ Abbildung \* ARABIC </w:instrText>
      </w:r>
      <w:r>
        <w:fldChar w:fldCharType="separate"/>
      </w:r>
      <w:r w:rsidR="004C18B9">
        <w:rPr>
          <w:noProof/>
        </w:rPr>
        <w:t>23</w:t>
      </w:r>
      <w:r>
        <w:fldChar w:fldCharType="end"/>
      </w:r>
      <w:r>
        <w:t xml:space="preserve">: </w:t>
      </w:r>
      <w:proofErr w:type="spellStart"/>
      <w:r>
        <w:t>PsyDoc</w:t>
      </w:r>
      <w:proofErr w:type="spellEnd"/>
      <w:r>
        <w:t xml:space="preserve"> Startseite (</w:t>
      </w:r>
      <w:r w:rsidRPr="000E4FFF">
        <w:t>https://psydok.psycharchives.de/</w:t>
      </w:r>
      <w:r>
        <w:t>)</w:t>
      </w:r>
      <w:r>
        <w:tab/>
      </w:r>
    </w:p>
    <w:p w14:paraId="2F65A3A6" w14:textId="77777777" w:rsidR="00817BA4" w:rsidRPr="00817BA4" w:rsidRDefault="00817BA4" w:rsidP="00817BA4">
      <w:pPr>
        <w:ind w:left="708"/>
      </w:pPr>
    </w:p>
    <w:p w14:paraId="6344062B" w14:textId="06D7B9CF" w:rsidR="00784382" w:rsidRDefault="00784382" w:rsidP="00B87F8F">
      <w:pPr>
        <w:pStyle w:val="berschrift2"/>
        <w:ind w:left="357"/>
      </w:pPr>
      <w:bookmarkStart w:id="14" w:name="_Toc115969351"/>
      <w:r>
        <w:lastRenderedPageBreak/>
        <w:t xml:space="preserve">1.14 </w:t>
      </w:r>
      <w:proofErr w:type="spellStart"/>
      <w:r>
        <w:t>PsyJOURNALS</w:t>
      </w:r>
      <w:bookmarkEnd w:id="14"/>
      <w:proofErr w:type="spellEnd"/>
    </w:p>
    <w:p w14:paraId="015E06A7" w14:textId="0D0A637E" w:rsidR="00784382" w:rsidRDefault="00784382" w:rsidP="00784382">
      <w:pPr>
        <w:ind w:left="709"/>
      </w:pPr>
      <w:proofErr w:type="spellStart"/>
      <w:r>
        <w:t>PsyJOURNALS</w:t>
      </w:r>
      <w:proofErr w:type="spellEnd"/>
      <w:r>
        <w:t xml:space="preserve"> für den Fachbereich Psychologie findet sich auf der Homepage des </w:t>
      </w:r>
      <w:proofErr w:type="spellStart"/>
      <w:r>
        <w:t>hogrefe</w:t>
      </w:r>
      <w:proofErr w:type="spellEnd"/>
      <w:r>
        <w:t xml:space="preserve"> </w:t>
      </w:r>
      <w:proofErr w:type="spellStart"/>
      <w:r>
        <w:t>eContents</w:t>
      </w:r>
      <w:proofErr w:type="spellEnd"/>
      <w:r>
        <w:t xml:space="preserve"> </w:t>
      </w:r>
      <w:r>
        <w:t>(</w:t>
      </w:r>
      <w:hyperlink r:id="rId48" w:history="1">
        <w:r w:rsidRPr="00CC17F9">
          <w:rPr>
            <w:rStyle w:val="Hyperlink"/>
          </w:rPr>
          <w:t>https://econtent.hogrefe.com/psychology</w:t>
        </w:r>
      </w:hyperlink>
      <w:r>
        <w:t xml:space="preserve">). Aufgelistet werden hier alle publizierten </w:t>
      </w:r>
      <w:r>
        <w:t>psychologische</w:t>
      </w:r>
      <w:r>
        <w:t>n</w:t>
      </w:r>
      <w:r>
        <w:t xml:space="preserve"> Zeitschriften</w:t>
      </w:r>
      <w:r>
        <w:t xml:space="preserve"> </w:t>
      </w:r>
      <w:r>
        <w:t xml:space="preserve">in deutscher und englischer Sprache. </w:t>
      </w:r>
      <w:r>
        <w:t xml:space="preserve">Die Zeitschriften können über ein kostenpflichtiges Abo vollständig gelesen werden. Für einige Zeitschriften bzw. Ausgaben gibt es auch open </w:t>
      </w:r>
      <w:proofErr w:type="spellStart"/>
      <w:r>
        <w:t>access</w:t>
      </w:r>
      <w:proofErr w:type="spellEnd"/>
      <w:r>
        <w:t xml:space="preserve"> Zugänge.</w:t>
      </w:r>
    </w:p>
    <w:p w14:paraId="1CAC5269" w14:textId="77777777" w:rsidR="00784382" w:rsidRDefault="00784382" w:rsidP="00784382">
      <w:pPr>
        <w:keepNext/>
        <w:ind w:left="709"/>
      </w:pPr>
      <w:r>
        <w:rPr>
          <w:noProof/>
        </w:rPr>
        <w:drawing>
          <wp:inline distT="0" distB="0" distL="0" distR="0" wp14:anchorId="32631051" wp14:editId="1A3DB2F7">
            <wp:extent cx="5760720" cy="3104515"/>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3104515"/>
                    </a:xfrm>
                    <a:prstGeom prst="rect">
                      <a:avLst/>
                    </a:prstGeom>
                  </pic:spPr>
                </pic:pic>
              </a:graphicData>
            </a:graphic>
          </wp:inline>
        </w:drawing>
      </w:r>
    </w:p>
    <w:p w14:paraId="6297832E" w14:textId="0D030C71" w:rsidR="00784382" w:rsidRDefault="00784382" w:rsidP="00784382">
      <w:pPr>
        <w:pStyle w:val="Beschriftung"/>
        <w:ind w:left="1" w:firstLine="708"/>
      </w:pPr>
      <w:r>
        <w:t xml:space="preserve">Abbildung </w:t>
      </w:r>
      <w:r>
        <w:fldChar w:fldCharType="begin"/>
      </w:r>
      <w:r>
        <w:instrText xml:space="preserve"> SEQ Abbildung \* ARABIC </w:instrText>
      </w:r>
      <w:r>
        <w:fldChar w:fldCharType="separate"/>
      </w:r>
      <w:r w:rsidR="004C18B9">
        <w:rPr>
          <w:noProof/>
        </w:rPr>
        <w:t>24</w:t>
      </w:r>
      <w:r>
        <w:fldChar w:fldCharType="end"/>
      </w:r>
      <w:r>
        <w:t xml:space="preserve">: </w:t>
      </w:r>
      <w:proofErr w:type="spellStart"/>
      <w:r>
        <w:t>PsyJOURNALS</w:t>
      </w:r>
      <w:proofErr w:type="spellEnd"/>
      <w:r>
        <w:t xml:space="preserve"> Startseite (</w:t>
      </w:r>
      <w:hyperlink r:id="rId50" w:history="1">
        <w:r w:rsidR="004C18B9" w:rsidRPr="00CC17F9">
          <w:rPr>
            <w:rStyle w:val="Hyperlink"/>
          </w:rPr>
          <w:t>https://econtent.hogrefe.com/psychology</w:t>
        </w:r>
      </w:hyperlink>
      <w:r>
        <w:t>)</w:t>
      </w:r>
    </w:p>
    <w:p w14:paraId="7C21395D" w14:textId="77777777" w:rsidR="004C18B9" w:rsidRPr="004C18B9" w:rsidRDefault="004C18B9" w:rsidP="004C18B9"/>
    <w:p w14:paraId="08D089E8" w14:textId="2409C808" w:rsidR="00B87F8F" w:rsidRDefault="00B87F8F" w:rsidP="00B87F8F">
      <w:pPr>
        <w:pStyle w:val="berschrift2"/>
        <w:ind w:left="357"/>
      </w:pPr>
      <w:bookmarkStart w:id="15" w:name="_Toc115969352"/>
      <w:r>
        <w:t>1.1</w:t>
      </w:r>
      <w:r w:rsidR="00784382">
        <w:t>5</w:t>
      </w:r>
      <w:r>
        <w:t xml:space="preserve"> Research Gate</w:t>
      </w:r>
      <w:bookmarkEnd w:id="15"/>
    </w:p>
    <w:p w14:paraId="1EA19636" w14:textId="1236424C" w:rsidR="00E512FC" w:rsidRDefault="00E512FC" w:rsidP="00E512FC">
      <w:pPr>
        <w:spacing w:before="120" w:after="120"/>
        <w:ind w:left="708"/>
      </w:pPr>
      <w:r>
        <w:t>Research Gate (</w:t>
      </w:r>
      <w:hyperlink r:id="rId51" w:history="1">
        <w:r w:rsidRPr="00CC17F9">
          <w:rPr>
            <w:rStyle w:val="Hyperlink"/>
          </w:rPr>
          <w:t>https://www.researchgate.net/</w:t>
        </w:r>
      </w:hyperlink>
      <w:r>
        <w:t xml:space="preserve">) ist ein soziales </w:t>
      </w:r>
      <w:r w:rsidRPr="00E512FC">
        <w:t xml:space="preserve">Netzwerk für Wissenschaftler*innen. </w:t>
      </w:r>
      <w:r w:rsidR="00943B1C">
        <w:t>Das Netzwerk wird</w:t>
      </w:r>
      <w:r w:rsidRPr="00E512FC">
        <w:t xml:space="preserve"> auch als Plattform für wissenschaftliche Publikationen genutzt. Von Forschenden werden teilweise Volltexte ihrer Publikationen zur Verfügung gestellt. Es besteht zudem die Möglichkeit, direkt bei den Autorinnen und Autoren Volltexte anzufragen. </w:t>
      </w:r>
      <w:r w:rsidR="00943B1C">
        <w:t>Für die Nutzung ist eine</w:t>
      </w:r>
      <w:r w:rsidR="0094126E">
        <w:t xml:space="preserve"> (kostenlose)</w:t>
      </w:r>
      <w:r w:rsidR="00943B1C">
        <w:t xml:space="preserve"> Registrierung notwendig.</w:t>
      </w:r>
    </w:p>
    <w:p w14:paraId="2D828A31" w14:textId="77777777" w:rsidR="00943B1C" w:rsidRDefault="00943B1C" w:rsidP="00943B1C">
      <w:pPr>
        <w:keepNext/>
        <w:spacing w:before="120" w:after="120"/>
        <w:ind w:left="708"/>
      </w:pPr>
      <w:r>
        <w:rPr>
          <w:noProof/>
        </w:rPr>
        <w:drawing>
          <wp:inline distT="0" distB="0" distL="0" distR="0" wp14:anchorId="49C3F4C5" wp14:editId="48706208">
            <wp:extent cx="3826503" cy="2160000"/>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26503" cy="2160000"/>
                    </a:xfrm>
                    <a:prstGeom prst="rect">
                      <a:avLst/>
                    </a:prstGeom>
                  </pic:spPr>
                </pic:pic>
              </a:graphicData>
            </a:graphic>
          </wp:inline>
        </w:drawing>
      </w:r>
    </w:p>
    <w:p w14:paraId="6E29CDE7" w14:textId="38211234" w:rsidR="00943B1C" w:rsidRPr="00E512FC" w:rsidRDefault="00943B1C" w:rsidP="00943B1C">
      <w:pPr>
        <w:pStyle w:val="Beschriftung"/>
        <w:ind w:firstLine="708"/>
        <w:rPr>
          <w:color w:val="auto"/>
        </w:rPr>
      </w:pPr>
      <w:r>
        <w:t xml:space="preserve">Abbildung </w:t>
      </w:r>
      <w:r>
        <w:fldChar w:fldCharType="begin"/>
      </w:r>
      <w:r>
        <w:instrText xml:space="preserve"> SEQ Abbildung \* ARABIC </w:instrText>
      </w:r>
      <w:r>
        <w:fldChar w:fldCharType="separate"/>
      </w:r>
      <w:r w:rsidR="004C18B9">
        <w:rPr>
          <w:noProof/>
        </w:rPr>
        <w:t>25</w:t>
      </w:r>
      <w:r>
        <w:fldChar w:fldCharType="end"/>
      </w:r>
      <w:r>
        <w:t>: Research Gate Startseite (</w:t>
      </w:r>
      <w:r w:rsidRPr="00486289">
        <w:t>https://www.researchgate.net/</w:t>
      </w:r>
      <w:r>
        <w:t>)</w:t>
      </w:r>
    </w:p>
    <w:p w14:paraId="7524F873" w14:textId="77777777" w:rsidR="00E512FC" w:rsidRPr="00E512FC" w:rsidRDefault="00E512FC" w:rsidP="00E512FC"/>
    <w:p w14:paraId="01388554" w14:textId="3D89515A" w:rsidR="00B87F8F" w:rsidRDefault="00B87F8F" w:rsidP="00943B1C">
      <w:pPr>
        <w:pStyle w:val="berschrift2"/>
        <w:ind w:left="357"/>
        <w:jc w:val="both"/>
      </w:pPr>
      <w:bookmarkStart w:id="16" w:name="_Toc115969353"/>
      <w:r>
        <w:lastRenderedPageBreak/>
        <w:t>1.1</w:t>
      </w:r>
      <w:r w:rsidR="00784382">
        <w:t>6</w:t>
      </w:r>
      <w:r>
        <w:t xml:space="preserve"> </w:t>
      </w:r>
      <w:proofErr w:type="gramStart"/>
      <w:r>
        <w:t>SAGE Journals</w:t>
      </w:r>
      <w:bookmarkEnd w:id="16"/>
      <w:proofErr w:type="gramEnd"/>
    </w:p>
    <w:p w14:paraId="7A399ABF" w14:textId="7053990C" w:rsidR="00943B1C" w:rsidRDefault="00943B1C" w:rsidP="00943B1C">
      <w:pPr>
        <w:ind w:left="708"/>
        <w:jc w:val="both"/>
      </w:pPr>
      <w:r w:rsidRPr="00943B1C">
        <w:t>SAGE Publications ist ein unabhängiger Wissenschafts-Verlag in den Vereinigten Staaten</w:t>
      </w:r>
      <w:r>
        <w:t xml:space="preserve"> und betreibt die Seite SAGE Journals (</w:t>
      </w:r>
      <w:hyperlink r:id="rId53" w:history="1">
        <w:r w:rsidRPr="00CC17F9">
          <w:rPr>
            <w:rStyle w:val="Hyperlink"/>
          </w:rPr>
          <w:t>https://journals.sagepub.com/</w:t>
        </w:r>
      </w:hyperlink>
      <w:r>
        <w:t>)</w:t>
      </w:r>
      <w:r w:rsidRPr="00943B1C">
        <w:t xml:space="preserve">. In der kostenfrei nutzbaren Online-Datenbank finden sich sowohl </w:t>
      </w:r>
      <w:r>
        <w:t xml:space="preserve">frei zugängliche (open </w:t>
      </w:r>
      <w:proofErr w:type="spellStart"/>
      <w:r>
        <w:t>access</w:t>
      </w:r>
      <w:proofErr w:type="spellEnd"/>
      <w:r>
        <w:t xml:space="preserve">), </w:t>
      </w:r>
      <w:r w:rsidRPr="00943B1C">
        <w:t xml:space="preserve">wissenschaftliche Artikel, als auch kostenpflichtige Dokumente. </w:t>
      </w:r>
      <w:r>
        <w:t>Zusätzlich werden verschiedene Filterkategorien angeboten.</w:t>
      </w:r>
    </w:p>
    <w:p w14:paraId="3C6BC09B" w14:textId="77777777" w:rsidR="00943B1C" w:rsidRDefault="00943B1C" w:rsidP="00943B1C">
      <w:pPr>
        <w:keepNext/>
        <w:ind w:left="708"/>
      </w:pPr>
      <w:r>
        <w:rPr>
          <w:noProof/>
        </w:rPr>
        <w:drawing>
          <wp:inline distT="0" distB="0" distL="0" distR="0" wp14:anchorId="19BB5283" wp14:editId="30885879">
            <wp:extent cx="4559218" cy="216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59218" cy="2160000"/>
                    </a:xfrm>
                    <a:prstGeom prst="rect">
                      <a:avLst/>
                    </a:prstGeom>
                  </pic:spPr>
                </pic:pic>
              </a:graphicData>
            </a:graphic>
          </wp:inline>
        </w:drawing>
      </w:r>
    </w:p>
    <w:p w14:paraId="1EAE73E2" w14:textId="1098C7EE" w:rsidR="00943B1C" w:rsidRPr="00943B1C" w:rsidRDefault="00943B1C" w:rsidP="00943B1C">
      <w:pPr>
        <w:pStyle w:val="Beschriftung"/>
        <w:ind w:firstLine="708"/>
        <w:rPr>
          <w:color w:val="auto"/>
        </w:rPr>
      </w:pPr>
      <w:r>
        <w:t xml:space="preserve">Abbildung </w:t>
      </w:r>
      <w:r>
        <w:fldChar w:fldCharType="begin"/>
      </w:r>
      <w:r>
        <w:instrText xml:space="preserve"> SEQ Abbildung \* ARABIC </w:instrText>
      </w:r>
      <w:r>
        <w:fldChar w:fldCharType="separate"/>
      </w:r>
      <w:r w:rsidR="004C18B9">
        <w:rPr>
          <w:noProof/>
        </w:rPr>
        <w:t>26</w:t>
      </w:r>
      <w:r>
        <w:fldChar w:fldCharType="end"/>
      </w:r>
      <w:r>
        <w:t>: SAGE Journals Startseite (</w:t>
      </w:r>
      <w:r w:rsidRPr="006526FE">
        <w:t>https://journals.sagepub.com/</w:t>
      </w:r>
      <w:r>
        <w:t>)</w:t>
      </w:r>
    </w:p>
    <w:p w14:paraId="10512477" w14:textId="7EB0ADEB" w:rsidR="00B87F8F" w:rsidRDefault="00B87F8F" w:rsidP="00B87F8F">
      <w:pPr>
        <w:pStyle w:val="berschrift2"/>
        <w:ind w:left="357"/>
      </w:pPr>
      <w:bookmarkStart w:id="17" w:name="_Toc115969354"/>
      <w:r>
        <w:t>1.1</w:t>
      </w:r>
      <w:r w:rsidR="00784382">
        <w:t>7</w:t>
      </w:r>
      <w:r>
        <w:t xml:space="preserve"> WISO</w:t>
      </w:r>
      <w:bookmarkEnd w:id="17"/>
    </w:p>
    <w:p w14:paraId="58D95CBF" w14:textId="38EAB174" w:rsidR="00943B1C" w:rsidRDefault="00943B1C" w:rsidP="00943B1C">
      <w:pPr>
        <w:spacing w:before="120" w:after="120"/>
        <w:ind w:left="708"/>
        <w:jc w:val="both"/>
      </w:pPr>
      <w:r>
        <w:t xml:space="preserve">Über eine Campuslizenz zugängliches Rechercheportal der </w:t>
      </w:r>
      <w:r w:rsidRPr="000B5C34">
        <w:t>GBI-</w:t>
      </w:r>
      <w:proofErr w:type="spellStart"/>
      <w:r w:rsidRPr="000B5C34">
        <w:t>Genios</w:t>
      </w:r>
      <w:proofErr w:type="spellEnd"/>
      <w:r w:rsidRPr="000B5C34">
        <w:t xml:space="preserve"> Deutsche Wirtschaftsdatenbank GmbH</w:t>
      </w:r>
      <w:r>
        <w:t xml:space="preserve"> für wissenschaftliche Publikationen</w:t>
      </w:r>
      <w:r w:rsidR="00DA646E">
        <w:t xml:space="preserve"> (</w:t>
      </w:r>
      <w:hyperlink r:id="rId55" w:history="1">
        <w:r w:rsidR="00DA646E" w:rsidRPr="00CC17F9">
          <w:rPr>
            <w:rStyle w:val="Hyperlink"/>
          </w:rPr>
          <w:t>https://www.wiso-net.de/login?targetUrl=%2Fdosearch</w:t>
        </w:r>
      </w:hyperlink>
      <w:r w:rsidR="00DA646E">
        <w:t>)</w:t>
      </w:r>
      <w:r>
        <w:t xml:space="preserve">. Enthalten sind verschiedene Datenbanken (z. B. PSYNDEX) und </w:t>
      </w:r>
      <w:r>
        <w:t>über WISO bekommt man Zugriff auf Volltexte elektronischer Fachzeitschriften und eBooks.</w:t>
      </w:r>
      <w:r w:rsidR="00DA646E">
        <w:t xml:space="preserve"> Die Campuslizenz ist über die Hochschulbibliothek oder den IT-Support zu erfragen.</w:t>
      </w:r>
    </w:p>
    <w:p w14:paraId="709367B0" w14:textId="5E618D1A" w:rsidR="00DA646E" w:rsidRDefault="00DA646E" w:rsidP="00943B1C">
      <w:pPr>
        <w:spacing w:before="120" w:after="120"/>
        <w:ind w:left="708"/>
        <w:jc w:val="both"/>
      </w:pPr>
      <w:r>
        <w:rPr>
          <w:noProof/>
        </w:rPr>
        <w:drawing>
          <wp:inline distT="0" distB="0" distL="0" distR="0" wp14:anchorId="5F6F0BB0" wp14:editId="4BB1418B">
            <wp:extent cx="5760720" cy="272923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2729230"/>
                    </a:xfrm>
                    <a:prstGeom prst="rect">
                      <a:avLst/>
                    </a:prstGeom>
                  </pic:spPr>
                </pic:pic>
              </a:graphicData>
            </a:graphic>
          </wp:inline>
        </w:drawing>
      </w:r>
    </w:p>
    <w:p w14:paraId="60E4600C" w14:textId="77777777" w:rsidR="00943B1C" w:rsidRPr="00943B1C" w:rsidRDefault="00943B1C" w:rsidP="00943B1C"/>
    <w:p w14:paraId="23290127" w14:textId="77777777" w:rsidR="0094126E" w:rsidRDefault="0094126E">
      <w:pPr>
        <w:rPr>
          <w:rFonts w:asciiTheme="majorHAnsi" w:eastAsiaTheme="majorEastAsia" w:hAnsiTheme="majorHAnsi" w:cstheme="majorBidi"/>
          <w:color w:val="2F5496" w:themeColor="accent1" w:themeShade="BF"/>
          <w:sz w:val="32"/>
          <w:szCs w:val="32"/>
        </w:rPr>
      </w:pPr>
      <w:r>
        <w:br w:type="page"/>
      </w:r>
    </w:p>
    <w:p w14:paraId="4417C73E" w14:textId="469A2923" w:rsidR="002B4D2E" w:rsidRDefault="00DA646E" w:rsidP="00DA646E">
      <w:pPr>
        <w:pStyle w:val="berschrift1"/>
        <w:numPr>
          <w:ilvl w:val="0"/>
          <w:numId w:val="1"/>
        </w:numPr>
        <w:jc w:val="both"/>
      </w:pPr>
      <w:bookmarkStart w:id="18" w:name="_Toc115969355"/>
      <w:r w:rsidRPr="000B1CAC">
        <w:lastRenderedPageBreak/>
        <w:t>Psychologische Testverfahren: Rechercheportale</w:t>
      </w:r>
      <w:r>
        <w:t xml:space="preserve">, </w:t>
      </w:r>
      <w:r>
        <w:t xml:space="preserve">mögliche Bezugsquellen, </w:t>
      </w:r>
      <w:r w:rsidRPr="000B1CAC">
        <w:t>Testverzeichnisse</w:t>
      </w:r>
      <w:r>
        <w:t xml:space="preserve"> und</w:t>
      </w:r>
      <w:r w:rsidRPr="000B1CAC">
        <w:t xml:space="preserve"> Open-Access-Archive</w:t>
      </w:r>
      <w:bookmarkEnd w:id="18"/>
    </w:p>
    <w:p w14:paraId="5453C524" w14:textId="7433FF9E" w:rsidR="00DA646E" w:rsidRDefault="00DA646E" w:rsidP="00DA646E">
      <w:pPr>
        <w:pStyle w:val="berschrift2"/>
        <w:ind w:left="426"/>
        <w:jc w:val="both"/>
      </w:pPr>
      <w:bookmarkStart w:id="19" w:name="_Toc115969356"/>
      <w:r>
        <w:t>2.1 Hogrefe</w:t>
      </w:r>
      <w:r w:rsidR="00EE7A8C">
        <w:t xml:space="preserve"> Testzentrale</w:t>
      </w:r>
      <w:bookmarkEnd w:id="19"/>
    </w:p>
    <w:p w14:paraId="5DFCC93C" w14:textId="5BB528A1" w:rsidR="00DA646E" w:rsidRDefault="00DA646E" w:rsidP="004C18B9">
      <w:pPr>
        <w:ind w:left="709"/>
        <w:jc w:val="both"/>
      </w:pPr>
      <w:r w:rsidRPr="00EE7A8C">
        <w:t>Testvertrieb des Hogrefe-Verlags</w:t>
      </w:r>
      <w:r w:rsidR="00EE7A8C" w:rsidRPr="00EE7A8C">
        <w:t xml:space="preserve"> (</w:t>
      </w:r>
      <w:hyperlink r:id="rId57" w:history="1">
        <w:r w:rsidR="00EE7A8C" w:rsidRPr="00EE7A8C">
          <w:t>https://www.testzentrale.de/</w:t>
        </w:r>
      </w:hyperlink>
      <w:r w:rsidR="00EE7A8C" w:rsidRPr="00EE7A8C">
        <w:t>)</w:t>
      </w:r>
      <w:r w:rsidRPr="00EE7A8C">
        <w:t>. Psychologische T</w:t>
      </w:r>
      <w:r>
        <w:t xml:space="preserve">estverfahren können </w:t>
      </w:r>
      <w:r w:rsidR="00EE7A8C">
        <w:t xml:space="preserve">hier </w:t>
      </w:r>
      <w:r>
        <w:t>käuflich erworben werden.</w:t>
      </w:r>
      <w:r w:rsidR="0094126E">
        <w:t xml:space="preserve"> Über den Reiter „Produkte“ gelangt man zu den verfügbaren Tests, welche nach Sachgebiet geordnet sind.</w:t>
      </w:r>
    </w:p>
    <w:p w14:paraId="3D0ACC93" w14:textId="77777777" w:rsidR="00EE7A8C" w:rsidRDefault="00EE7A8C" w:rsidP="00EE7A8C">
      <w:pPr>
        <w:keepNext/>
        <w:ind w:left="851"/>
        <w:jc w:val="both"/>
      </w:pPr>
      <w:r>
        <w:rPr>
          <w:noProof/>
        </w:rPr>
        <w:drawing>
          <wp:inline distT="0" distB="0" distL="0" distR="0" wp14:anchorId="74C73D68" wp14:editId="2DE20DCC">
            <wp:extent cx="5760720" cy="110517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rotWithShape="1">
                    <a:blip r:embed="rId58" cstate="print">
                      <a:extLst>
                        <a:ext uri="{28A0092B-C50C-407E-A947-70E740481C1C}">
                          <a14:useLocalDpi xmlns:a14="http://schemas.microsoft.com/office/drawing/2010/main" val="0"/>
                        </a:ext>
                      </a:extLst>
                    </a:blip>
                    <a:srcRect b="39589"/>
                    <a:stretch/>
                  </pic:blipFill>
                  <pic:spPr bwMode="auto">
                    <a:xfrm>
                      <a:off x="0" y="0"/>
                      <a:ext cx="5760720" cy="1105174"/>
                    </a:xfrm>
                    <a:prstGeom prst="rect">
                      <a:avLst/>
                    </a:prstGeom>
                    <a:ln>
                      <a:noFill/>
                    </a:ln>
                    <a:extLst>
                      <a:ext uri="{53640926-AAD7-44D8-BBD7-CCE9431645EC}">
                        <a14:shadowObscured xmlns:a14="http://schemas.microsoft.com/office/drawing/2010/main"/>
                      </a:ext>
                    </a:extLst>
                  </pic:spPr>
                </pic:pic>
              </a:graphicData>
            </a:graphic>
          </wp:inline>
        </w:drawing>
      </w:r>
    </w:p>
    <w:p w14:paraId="5CEF33C5" w14:textId="5A8E298F" w:rsidR="00EE7A8C" w:rsidRDefault="00EE7A8C" w:rsidP="00EE7A8C">
      <w:pPr>
        <w:pStyle w:val="Beschriftung"/>
        <w:ind w:left="143" w:firstLine="708"/>
        <w:jc w:val="both"/>
      </w:pPr>
      <w:r>
        <w:t xml:space="preserve">Abbildung </w:t>
      </w:r>
      <w:r>
        <w:fldChar w:fldCharType="begin"/>
      </w:r>
      <w:r>
        <w:instrText xml:space="preserve"> SEQ Abbildung \* ARABIC </w:instrText>
      </w:r>
      <w:r>
        <w:fldChar w:fldCharType="separate"/>
      </w:r>
      <w:r w:rsidR="004C18B9">
        <w:rPr>
          <w:noProof/>
        </w:rPr>
        <w:t>27</w:t>
      </w:r>
      <w:r>
        <w:fldChar w:fldCharType="end"/>
      </w:r>
      <w:r>
        <w:t>: Hogrefe Testzentrale Startseite (</w:t>
      </w:r>
      <w:hyperlink r:id="rId59" w:history="1">
        <w:r w:rsidR="004B4C71" w:rsidRPr="00CC17F9">
          <w:rPr>
            <w:rStyle w:val="Hyperlink"/>
          </w:rPr>
          <w:t>https://www.testzentrale.de/</w:t>
        </w:r>
      </w:hyperlink>
      <w:r>
        <w:t>)</w:t>
      </w:r>
    </w:p>
    <w:p w14:paraId="3DDF2CB2" w14:textId="77777777" w:rsidR="004B4C71" w:rsidRPr="004B4C71" w:rsidRDefault="004B4C71" w:rsidP="004B4C71"/>
    <w:p w14:paraId="175DE080" w14:textId="2EC435F4" w:rsidR="00DA646E" w:rsidRDefault="00DA646E" w:rsidP="00EE7A8C">
      <w:pPr>
        <w:pStyle w:val="berschrift2"/>
        <w:numPr>
          <w:ilvl w:val="1"/>
          <w:numId w:val="1"/>
        </w:numPr>
        <w:jc w:val="both"/>
      </w:pPr>
      <w:bookmarkStart w:id="20" w:name="_Toc115969357"/>
      <w:r>
        <w:t>Open Test Archiv</w:t>
      </w:r>
      <w:bookmarkEnd w:id="20"/>
    </w:p>
    <w:p w14:paraId="2D2CE7C5" w14:textId="3B6961D7" w:rsidR="00EE7A8C" w:rsidRDefault="0094126E" w:rsidP="004C18B9">
      <w:pPr>
        <w:ind w:left="709"/>
        <w:jc w:val="both"/>
      </w:pPr>
      <w:r>
        <w:t xml:space="preserve">Das kostenfrei </w:t>
      </w:r>
      <w:r w:rsidR="00EE7A8C">
        <w:t>nutzbare</w:t>
      </w:r>
      <w:r>
        <w:t xml:space="preserve"> Open Test Archiv (</w:t>
      </w:r>
      <w:hyperlink r:id="rId60" w:history="1">
        <w:r w:rsidRPr="00CC17F9">
          <w:rPr>
            <w:rStyle w:val="Hyperlink"/>
          </w:rPr>
          <w:t>https://www.testarchiv.eu/</w:t>
        </w:r>
      </w:hyperlink>
      <w:r>
        <w:t>)</w:t>
      </w:r>
      <w:r w:rsidR="00EE7A8C">
        <w:t xml:space="preserve"> des </w:t>
      </w:r>
      <w:r w:rsidR="00EE7A8C" w:rsidRPr="00611A56">
        <w:t>Leibniz-Instituts für Psychologie (ZPID)</w:t>
      </w:r>
      <w:r w:rsidR="00EE7A8C">
        <w:t xml:space="preserve"> für Open-Access Tests, d.h. frei zugängliche Tests.</w:t>
      </w:r>
      <w:r>
        <w:t xml:space="preserve"> Über das Menü „Testinstrumente sortiert“ finden sich die verschiedenen Tests.</w:t>
      </w:r>
    </w:p>
    <w:p w14:paraId="5ED42E0F" w14:textId="77777777" w:rsidR="00EE7A8C" w:rsidRDefault="00EE7A8C" w:rsidP="00EE7A8C">
      <w:pPr>
        <w:keepNext/>
        <w:ind w:left="744"/>
        <w:jc w:val="both"/>
      </w:pPr>
      <w:r>
        <w:rPr>
          <w:noProof/>
        </w:rPr>
        <w:drawing>
          <wp:inline distT="0" distB="0" distL="0" distR="0" wp14:anchorId="341FA300" wp14:editId="3022DEFA">
            <wp:extent cx="5760720" cy="322389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223895"/>
                    </a:xfrm>
                    <a:prstGeom prst="rect">
                      <a:avLst/>
                    </a:prstGeom>
                  </pic:spPr>
                </pic:pic>
              </a:graphicData>
            </a:graphic>
          </wp:inline>
        </w:drawing>
      </w:r>
    </w:p>
    <w:p w14:paraId="6A73E72B" w14:textId="30C33D69" w:rsidR="00EE7A8C" w:rsidRPr="00EE7A8C" w:rsidRDefault="00EE7A8C" w:rsidP="00EE7A8C">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28</w:t>
      </w:r>
      <w:r>
        <w:fldChar w:fldCharType="end"/>
      </w:r>
      <w:r>
        <w:t>: Open Test Archive Startseite (</w:t>
      </w:r>
      <w:r w:rsidRPr="005E2897">
        <w:t>https://www.testarchiv.eu/</w:t>
      </w:r>
      <w:r>
        <w:t>)</w:t>
      </w:r>
    </w:p>
    <w:p w14:paraId="7F8922CA" w14:textId="77777777" w:rsidR="004B4C71" w:rsidRDefault="004B4C71">
      <w:pPr>
        <w:rPr>
          <w:rFonts w:asciiTheme="majorHAnsi" w:eastAsiaTheme="majorEastAsia" w:hAnsiTheme="majorHAnsi" w:cstheme="majorBidi"/>
          <w:color w:val="2F5496" w:themeColor="accent1" w:themeShade="BF"/>
          <w:sz w:val="26"/>
          <w:szCs w:val="26"/>
        </w:rPr>
      </w:pPr>
      <w:r>
        <w:br w:type="page"/>
      </w:r>
    </w:p>
    <w:p w14:paraId="304AEF6B" w14:textId="5344554C" w:rsidR="00DA646E" w:rsidRDefault="00DA646E" w:rsidP="0094126E">
      <w:pPr>
        <w:pStyle w:val="berschrift2"/>
        <w:numPr>
          <w:ilvl w:val="1"/>
          <w:numId w:val="1"/>
        </w:numPr>
        <w:jc w:val="both"/>
      </w:pPr>
      <w:bookmarkStart w:id="21" w:name="_Toc115969358"/>
      <w:proofErr w:type="spellStart"/>
      <w:r>
        <w:lastRenderedPageBreak/>
        <w:t>Psychometrikon</w:t>
      </w:r>
      <w:bookmarkEnd w:id="21"/>
      <w:proofErr w:type="spellEnd"/>
    </w:p>
    <w:p w14:paraId="39C115AE" w14:textId="545B521E" w:rsidR="0094126E" w:rsidRDefault="0094126E" w:rsidP="0094126E">
      <w:pPr>
        <w:ind w:left="708"/>
        <w:jc w:val="both"/>
      </w:pPr>
      <w:r>
        <w:t>Das kostenfrei</w:t>
      </w:r>
      <w:r>
        <w:t xml:space="preserve"> nutzbare Testarchiv</w:t>
      </w:r>
      <w:r>
        <w:t xml:space="preserve"> </w:t>
      </w:r>
      <w:proofErr w:type="spellStart"/>
      <w:r>
        <w:t>Psychometrikon</w:t>
      </w:r>
      <w:proofErr w:type="spellEnd"/>
      <w:r>
        <w:t xml:space="preserve"> (</w:t>
      </w:r>
      <w:hyperlink r:id="rId62" w:history="1">
        <w:r w:rsidRPr="00CC17F9">
          <w:rPr>
            <w:rStyle w:val="Hyperlink"/>
          </w:rPr>
          <w:t>https://psychometrikon.de/inhalt/</w:t>
        </w:r>
      </w:hyperlink>
      <w:r>
        <w:rPr>
          <w:sz w:val="24"/>
          <w:szCs w:val="24"/>
        </w:rPr>
        <w:t xml:space="preserve">) </w:t>
      </w:r>
      <w:r>
        <w:t xml:space="preserve">des </w:t>
      </w:r>
      <w:r w:rsidRPr="00A23D02">
        <w:t>Institut</w:t>
      </w:r>
      <w:r>
        <w:t>s</w:t>
      </w:r>
      <w:r w:rsidRPr="00A23D02">
        <w:t xml:space="preserve"> für Medizinische Psychologie und Medizinische Soziologie</w:t>
      </w:r>
      <w:r>
        <w:t xml:space="preserve"> der Uniklinik</w:t>
      </w:r>
      <w:r w:rsidRPr="00A23D02">
        <w:t xml:space="preserve"> Aachen</w:t>
      </w:r>
      <w:r>
        <w:t xml:space="preserve"> bietet eine Plattform</w:t>
      </w:r>
      <w:r>
        <w:t xml:space="preserve"> für Open-Access Tests aus dem medizinisch-psychologischen Bereich. Alle Tests sind frei zugänglich. Zur Nutzung des Portals ist eine (kostenfreie) Registrierung erforderlich.</w:t>
      </w:r>
    </w:p>
    <w:p w14:paraId="501B3551" w14:textId="77777777" w:rsidR="0094126E" w:rsidRDefault="0094126E" w:rsidP="0094126E">
      <w:pPr>
        <w:keepNext/>
        <w:ind w:left="708"/>
        <w:jc w:val="both"/>
      </w:pPr>
      <w:r>
        <w:rPr>
          <w:noProof/>
        </w:rPr>
        <w:drawing>
          <wp:inline distT="0" distB="0" distL="0" distR="0" wp14:anchorId="62CD82BA" wp14:editId="3AD73AFD">
            <wp:extent cx="4350209" cy="2880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50209" cy="2880000"/>
                    </a:xfrm>
                    <a:prstGeom prst="rect">
                      <a:avLst/>
                    </a:prstGeom>
                  </pic:spPr>
                </pic:pic>
              </a:graphicData>
            </a:graphic>
          </wp:inline>
        </w:drawing>
      </w:r>
    </w:p>
    <w:p w14:paraId="4E6A292E" w14:textId="0520FE23" w:rsidR="0094126E" w:rsidRPr="0094126E" w:rsidRDefault="0094126E" w:rsidP="0094126E">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29</w:t>
      </w:r>
      <w:r>
        <w:fldChar w:fldCharType="end"/>
      </w:r>
      <w:r>
        <w:t xml:space="preserve">: </w:t>
      </w:r>
      <w:proofErr w:type="spellStart"/>
      <w:r>
        <w:t>Psychometrikon</w:t>
      </w:r>
      <w:proofErr w:type="spellEnd"/>
      <w:r>
        <w:t xml:space="preserve"> Startseite (</w:t>
      </w:r>
      <w:r w:rsidRPr="005C2438">
        <w:t>https://psychometrikon.de/inhalt/</w:t>
      </w:r>
      <w:r>
        <w:t>)</w:t>
      </w:r>
    </w:p>
    <w:p w14:paraId="452AEB53" w14:textId="2A237C54" w:rsidR="00DA646E" w:rsidRDefault="004B4C71" w:rsidP="0094126E">
      <w:pPr>
        <w:pStyle w:val="berschrift2"/>
        <w:numPr>
          <w:ilvl w:val="1"/>
          <w:numId w:val="1"/>
        </w:numPr>
        <w:jc w:val="both"/>
      </w:pPr>
      <w:bookmarkStart w:id="22" w:name="_Toc115969359"/>
      <w:r>
        <w:t xml:space="preserve">ZPID </w:t>
      </w:r>
      <w:r w:rsidR="00DA646E">
        <w:t>PSYNDEX-Tests</w:t>
      </w:r>
      <w:bookmarkEnd w:id="22"/>
    </w:p>
    <w:p w14:paraId="32D2B5BB" w14:textId="64F4AE1C" w:rsidR="0094126E" w:rsidRPr="0094126E" w:rsidRDefault="004B4C71" w:rsidP="0094126E">
      <w:pPr>
        <w:pStyle w:val="Listenabsatz"/>
        <w:spacing w:before="120" w:after="120"/>
        <w:jc w:val="both"/>
        <w:cnfStyle w:val="100000000000" w:firstRow="1" w:lastRow="0" w:firstColumn="0" w:lastColumn="0" w:oddVBand="0" w:evenVBand="0" w:oddHBand="0" w:evenHBand="0" w:firstRowFirstColumn="0" w:firstRowLastColumn="0" w:lastRowFirstColumn="0" w:lastRowLastColumn="0"/>
      </w:pPr>
      <w:r>
        <w:t>Die k</w:t>
      </w:r>
      <w:r w:rsidR="0094126E" w:rsidRPr="0094126E">
        <w:t xml:space="preserve">ostenfrei nutzbare Datenbank </w:t>
      </w:r>
      <w:r>
        <w:t>PSYNDEX-Tests (</w:t>
      </w:r>
      <w:hyperlink r:id="rId64" w:history="1">
        <w:r w:rsidRPr="00CC17F9">
          <w:rPr>
            <w:rStyle w:val="Hyperlink"/>
          </w:rPr>
          <w:t>https://www.psyndex.de/tests/</w:t>
        </w:r>
      </w:hyperlink>
      <w:r>
        <w:t xml:space="preserve">) </w:t>
      </w:r>
      <w:r w:rsidR="0094126E" w:rsidRPr="0094126E">
        <w:t xml:space="preserve">des Leibniz-Instituts für Psychologie (ZPID) </w:t>
      </w:r>
      <w:r>
        <w:t xml:space="preserve">dient </w:t>
      </w:r>
      <w:r w:rsidR="0094126E" w:rsidRPr="0094126E">
        <w:t>zur Recherche wissenschaftlicher Testverfahren</w:t>
      </w:r>
      <w:r>
        <w:t xml:space="preserve">. PSYNDEX-Tests ist ein </w:t>
      </w:r>
      <w:r w:rsidR="0094126E" w:rsidRPr="0094126E">
        <w:t xml:space="preserve">Teilbereich der Datenbank PSYNDEX. </w:t>
      </w:r>
    </w:p>
    <w:p w14:paraId="45391D6B" w14:textId="19C84529" w:rsidR="0094126E" w:rsidRDefault="0094126E" w:rsidP="0094126E">
      <w:pPr>
        <w:pStyle w:val="Listenabsatz"/>
        <w:jc w:val="both"/>
      </w:pPr>
      <w:r w:rsidRPr="0094126E">
        <w:t>Bereitgestellt werden u.a. bibliographische Angaben, Informationen zu Testkonstruktion, Gütekriterien, Anwendungsmöglichkeiten und eine kritische Bewertung. Bei manchen Tests werden ebenfalls einzelne Items aufgelistet. Nicht alle verzeichneten Tests sind kostenfrei zugänglich.</w:t>
      </w:r>
    </w:p>
    <w:p w14:paraId="2266AD34" w14:textId="77777777" w:rsidR="004B4C71" w:rsidRDefault="004B4C71" w:rsidP="004B4C71">
      <w:pPr>
        <w:pStyle w:val="Listenabsatz"/>
        <w:keepNext/>
        <w:jc w:val="both"/>
      </w:pPr>
      <w:r>
        <w:rPr>
          <w:noProof/>
        </w:rPr>
        <w:drawing>
          <wp:inline distT="0" distB="0" distL="0" distR="0" wp14:anchorId="5FA4BDA5" wp14:editId="6166FA6F">
            <wp:extent cx="4524330" cy="25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24330" cy="2520000"/>
                    </a:xfrm>
                    <a:prstGeom prst="rect">
                      <a:avLst/>
                    </a:prstGeom>
                  </pic:spPr>
                </pic:pic>
              </a:graphicData>
            </a:graphic>
          </wp:inline>
        </w:drawing>
      </w:r>
    </w:p>
    <w:p w14:paraId="3311F955" w14:textId="2DF67688" w:rsidR="004B4C71" w:rsidRPr="0094126E" w:rsidRDefault="004B4C71" w:rsidP="004B4C71">
      <w:pPr>
        <w:pStyle w:val="Beschriftung"/>
        <w:ind w:left="426" w:firstLine="282"/>
        <w:jc w:val="both"/>
      </w:pPr>
      <w:r>
        <w:t xml:space="preserve">Abbildung </w:t>
      </w:r>
      <w:r>
        <w:fldChar w:fldCharType="begin"/>
      </w:r>
      <w:r>
        <w:instrText xml:space="preserve"> SEQ Abbildung \* ARABIC </w:instrText>
      </w:r>
      <w:r>
        <w:fldChar w:fldCharType="separate"/>
      </w:r>
      <w:r w:rsidR="004C18B9">
        <w:rPr>
          <w:noProof/>
        </w:rPr>
        <w:t>30</w:t>
      </w:r>
      <w:r>
        <w:fldChar w:fldCharType="end"/>
      </w:r>
      <w:r>
        <w:t xml:space="preserve">: </w:t>
      </w:r>
      <w:r w:rsidR="00791C4C">
        <w:t xml:space="preserve">ZPID </w:t>
      </w:r>
      <w:r>
        <w:t>PSYNDEX-Tests Startseite (</w:t>
      </w:r>
      <w:r w:rsidRPr="00A366A1">
        <w:t>https://www.psyndex.de/tests/</w:t>
      </w:r>
      <w:r>
        <w:t>)</w:t>
      </w:r>
    </w:p>
    <w:p w14:paraId="6B51132B" w14:textId="121C9317" w:rsidR="00DA646E" w:rsidRDefault="00DA646E" w:rsidP="004B4C71">
      <w:pPr>
        <w:pStyle w:val="berschrift2"/>
        <w:numPr>
          <w:ilvl w:val="1"/>
          <w:numId w:val="1"/>
        </w:numPr>
        <w:jc w:val="both"/>
      </w:pPr>
      <w:bookmarkStart w:id="23" w:name="_Toc115969360"/>
      <w:r>
        <w:lastRenderedPageBreak/>
        <w:t xml:space="preserve">ZPID </w:t>
      </w:r>
      <w:proofErr w:type="spellStart"/>
      <w:r>
        <w:t>Testothekenverzeichnis</w:t>
      </w:r>
      <w:bookmarkEnd w:id="23"/>
      <w:proofErr w:type="spellEnd"/>
    </w:p>
    <w:p w14:paraId="2FB6C7D2" w14:textId="30092EBA" w:rsidR="004B4C71" w:rsidRDefault="004B4C71" w:rsidP="004B4C71">
      <w:pPr>
        <w:ind w:left="708"/>
        <w:jc w:val="both"/>
      </w:pPr>
      <w:r>
        <w:t xml:space="preserve">Das </w:t>
      </w:r>
      <w:proofErr w:type="spellStart"/>
      <w:r>
        <w:t>Testotheken</w:t>
      </w:r>
      <w:r>
        <w:t>v</w:t>
      </w:r>
      <w:r>
        <w:t>erzeichnis</w:t>
      </w:r>
      <w:proofErr w:type="spellEnd"/>
      <w:r>
        <w:t xml:space="preserve"> (</w:t>
      </w:r>
      <w:hyperlink r:id="rId66" w:history="1">
        <w:r w:rsidRPr="00CC17F9">
          <w:rPr>
            <w:rStyle w:val="Hyperlink"/>
          </w:rPr>
          <w:t>https://www.psyndex.de/tests/testotheken/</w:t>
        </w:r>
      </w:hyperlink>
      <w:r>
        <w:t xml:space="preserve">) </w:t>
      </w:r>
      <w:r>
        <w:t xml:space="preserve">des </w:t>
      </w:r>
      <w:r w:rsidRPr="00611A56">
        <w:t xml:space="preserve">Leibniz-Instituts für Psychologie </w:t>
      </w:r>
      <w:r>
        <w:t xml:space="preserve">(ZPID) </w:t>
      </w:r>
      <w:r>
        <w:t xml:space="preserve">dient </w:t>
      </w:r>
      <w:r>
        <w:t>zur Recherche von Institutionen (z. B. Universitäten), über die bestimmte Testverfahren von berechtigten Personen (z. B. Studierende</w:t>
      </w:r>
      <w:r>
        <w:t>n</w:t>
      </w:r>
      <w:r>
        <w:t>, wissenschaftliche</w:t>
      </w:r>
      <w:r>
        <w:t>n</w:t>
      </w:r>
      <w:r>
        <w:t xml:space="preserve"> Mitarbeiter*innen) einsehbar und ausleihbar sind.</w:t>
      </w:r>
      <w:r>
        <w:t xml:space="preserve"> Hinterlegt sind </w:t>
      </w:r>
      <w:proofErr w:type="spellStart"/>
      <w:r>
        <w:t>Testotheken</w:t>
      </w:r>
      <w:proofErr w:type="spellEnd"/>
      <w:r>
        <w:t xml:space="preserve"> in Deutschland, Österreich, Schweiz und Luxemburg.</w:t>
      </w:r>
    </w:p>
    <w:p w14:paraId="700A1725" w14:textId="77777777" w:rsidR="004B4C71" w:rsidRDefault="004B4C71" w:rsidP="004B4C71">
      <w:pPr>
        <w:keepNext/>
        <w:ind w:left="708"/>
        <w:jc w:val="both"/>
      </w:pPr>
      <w:r>
        <w:rPr>
          <w:noProof/>
        </w:rPr>
        <w:drawing>
          <wp:inline distT="0" distB="0" distL="0" distR="0" wp14:anchorId="104CD81A" wp14:editId="4C16AD53">
            <wp:extent cx="4565896" cy="2520000"/>
            <wp:effectExtent l="0" t="0" r="635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65896" cy="2520000"/>
                    </a:xfrm>
                    <a:prstGeom prst="rect">
                      <a:avLst/>
                    </a:prstGeom>
                  </pic:spPr>
                </pic:pic>
              </a:graphicData>
            </a:graphic>
          </wp:inline>
        </w:drawing>
      </w:r>
    </w:p>
    <w:p w14:paraId="67A2A291" w14:textId="15FEAA9C" w:rsidR="004B4C71" w:rsidRPr="004B4C71" w:rsidRDefault="004B4C71" w:rsidP="00791C4C">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31</w:t>
      </w:r>
      <w:r>
        <w:fldChar w:fldCharType="end"/>
      </w:r>
      <w:r>
        <w:t xml:space="preserve">: ZPID </w:t>
      </w:r>
      <w:proofErr w:type="spellStart"/>
      <w:r>
        <w:t>Testotheken</w:t>
      </w:r>
      <w:proofErr w:type="spellEnd"/>
      <w:r>
        <w:t>-Verzeichnis (</w:t>
      </w:r>
      <w:r w:rsidRPr="00133A2E">
        <w:t>https://www.psyndex.de/tests/testotheken/</w:t>
      </w:r>
      <w:r>
        <w:t>)</w:t>
      </w:r>
    </w:p>
    <w:p w14:paraId="6D1B373A" w14:textId="31E57FB9" w:rsidR="00DA646E" w:rsidRDefault="00DA646E" w:rsidP="00791C4C">
      <w:pPr>
        <w:pStyle w:val="berschrift2"/>
        <w:numPr>
          <w:ilvl w:val="1"/>
          <w:numId w:val="1"/>
        </w:numPr>
        <w:jc w:val="both"/>
      </w:pPr>
      <w:bookmarkStart w:id="24" w:name="_Toc115969361"/>
      <w:r>
        <w:t>ZPID Testverzeichnis</w:t>
      </w:r>
      <w:r w:rsidR="00791C4C">
        <w:t>se</w:t>
      </w:r>
      <w:bookmarkEnd w:id="24"/>
    </w:p>
    <w:p w14:paraId="40C56EEC" w14:textId="68ED28FE" w:rsidR="00791C4C" w:rsidRDefault="00791C4C" w:rsidP="00791C4C">
      <w:pPr>
        <w:spacing w:before="120" w:after="120"/>
        <w:ind w:left="708"/>
        <w:jc w:val="both"/>
      </w:pPr>
      <w:r>
        <w:t xml:space="preserve">Umfangreiches </w:t>
      </w:r>
      <w:r w:rsidRPr="00136A3B">
        <w:t>Testverzeichnis</w:t>
      </w:r>
      <w:r>
        <w:t xml:space="preserve"> (</w:t>
      </w:r>
      <w:hyperlink r:id="rId68" w:history="1">
        <w:r w:rsidRPr="00CC17F9">
          <w:rPr>
            <w:rStyle w:val="Hyperlink"/>
          </w:rPr>
          <w:t>https://www.psyndex.de/tests/testverzeichnisse/</w:t>
        </w:r>
      </w:hyperlink>
      <w:r>
        <w:t>)</w:t>
      </w:r>
      <w:r>
        <w:t xml:space="preserve"> des ZPID</w:t>
      </w:r>
      <w:r w:rsidRPr="00136A3B">
        <w:t>,</w:t>
      </w:r>
      <w:r>
        <w:t xml:space="preserve"> </w:t>
      </w:r>
      <w:r>
        <w:t>welches</w:t>
      </w:r>
      <w:r>
        <w:t xml:space="preserve"> einen guten Überblick über dokumentierte Testverfahren im deutschsprachigen Raum</w:t>
      </w:r>
      <w:r>
        <w:t xml:space="preserve"> gibt. </w:t>
      </w:r>
      <w:r>
        <w:t>Nicht alle verzeichneten Testverfahren stehen als Open-Access zur Verfügung. Bei frei zugänglichen Tests findet sich ein entsprechender Verweis auf Open-Access-Archive.</w:t>
      </w:r>
    </w:p>
    <w:p w14:paraId="5EAF38FA" w14:textId="77777777" w:rsidR="00791C4C" w:rsidRDefault="00791C4C" w:rsidP="00791C4C">
      <w:pPr>
        <w:keepNext/>
        <w:spacing w:before="120" w:after="120"/>
        <w:ind w:left="708"/>
        <w:jc w:val="both"/>
      </w:pPr>
      <w:r>
        <w:rPr>
          <w:noProof/>
        </w:rPr>
        <w:drawing>
          <wp:inline distT="0" distB="0" distL="0" distR="0" wp14:anchorId="67DD2761" wp14:editId="309D89CB">
            <wp:extent cx="4476491" cy="2520000"/>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76491" cy="2520000"/>
                    </a:xfrm>
                    <a:prstGeom prst="rect">
                      <a:avLst/>
                    </a:prstGeom>
                  </pic:spPr>
                </pic:pic>
              </a:graphicData>
            </a:graphic>
          </wp:inline>
        </w:drawing>
      </w:r>
    </w:p>
    <w:p w14:paraId="42E28225" w14:textId="656F36DC" w:rsidR="00791C4C" w:rsidRPr="00791C4C" w:rsidRDefault="00791C4C" w:rsidP="00791C4C">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32</w:t>
      </w:r>
      <w:r>
        <w:fldChar w:fldCharType="end"/>
      </w:r>
      <w:r>
        <w:t>: ZPID Testverzeichnisse (</w:t>
      </w:r>
      <w:r w:rsidRPr="00FE2F67">
        <w:t>https://www.psyndex.de/tests/testverzeichnisse/</w:t>
      </w:r>
      <w:r>
        <w:t>)</w:t>
      </w:r>
    </w:p>
    <w:p w14:paraId="448E0720" w14:textId="77777777" w:rsidR="00784382" w:rsidRDefault="00784382">
      <w:pPr>
        <w:rPr>
          <w:rFonts w:asciiTheme="majorHAnsi" w:eastAsiaTheme="majorEastAsia" w:hAnsiTheme="majorHAnsi" w:cstheme="majorBidi"/>
          <w:color w:val="2F5496" w:themeColor="accent1" w:themeShade="BF"/>
          <w:sz w:val="26"/>
          <w:szCs w:val="26"/>
        </w:rPr>
      </w:pPr>
      <w:r>
        <w:br w:type="page"/>
      </w:r>
    </w:p>
    <w:p w14:paraId="07ED40E6" w14:textId="1D042F0F" w:rsidR="00DA646E" w:rsidRDefault="00DA646E" w:rsidP="00791C4C">
      <w:pPr>
        <w:pStyle w:val="berschrift2"/>
        <w:numPr>
          <w:ilvl w:val="1"/>
          <w:numId w:val="1"/>
        </w:numPr>
        <w:jc w:val="both"/>
      </w:pPr>
      <w:bookmarkStart w:id="25" w:name="_Toc115969362"/>
      <w:r>
        <w:lastRenderedPageBreak/>
        <w:t>ZIS</w:t>
      </w:r>
      <w:bookmarkEnd w:id="25"/>
    </w:p>
    <w:p w14:paraId="1C49C070" w14:textId="49C0BF0B" w:rsidR="00791C4C" w:rsidRDefault="00791C4C" w:rsidP="00791C4C">
      <w:pPr>
        <w:ind w:left="708"/>
      </w:pPr>
      <w:r>
        <w:t>Das k</w:t>
      </w:r>
      <w:r w:rsidRPr="00906699">
        <w:t xml:space="preserve">ostenfrei </w:t>
      </w:r>
      <w:r>
        <w:t xml:space="preserve">nutzbare </w:t>
      </w:r>
      <w:r w:rsidRPr="00906699">
        <w:t xml:space="preserve">Testarchiv </w:t>
      </w:r>
      <w:r>
        <w:t>ZIS (</w:t>
      </w:r>
      <w:hyperlink r:id="rId70" w:history="1">
        <w:r w:rsidRPr="00CC17F9">
          <w:rPr>
            <w:rStyle w:val="Hyperlink"/>
          </w:rPr>
          <w:t>https://zis.gesis.org/</w:t>
        </w:r>
      </w:hyperlink>
      <w:r>
        <w:t xml:space="preserve">) </w:t>
      </w:r>
      <w:r w:rsidRPr="00906699">
        <w:t>des GESIS – Leibniz-Instituts für Sozialwissenschaften</w:t>
      </w:r>
      <w:r>
        <w:t xml:space="preserve"> </w:t>
      </w:r>
      <w:r>
        <w:t xml:space="preserve">bietet </w:t>
      </w:r>
      <w:r>
        <w:t>Open-Access Tests.</w:t>
      </w:r>
      <w:r>
        <w:t xml:space="preserve"> Zu finden sind deutsche und mehrsprachige Mess- bzw. Erhebungsinstrumente. </w:t>
      </w:r>
    </w:p>
    <w:p w14:paraId="085494E5" w14:textId="77777777" w:rsidR="00791C4C" w:rsidRDefault="00791C4C" w:rsidP="00791C4C">
      <w:pPr>
        <w:keepNext/>
        <w:ind w:left="708"/>
      </w:pPr>
      <w:r>
        <w:rPr>
          <w:noProof/>
        </w:rPr>
        <w:drawing>
          <wp:inline distT="0" distB="0" distL="0" distR="0" wp14:anchorId="294C9393" wp14:editId="480A05BD">
            <wp:extent cx="5760720" cy="2927395"/>
            <wp:effectExtent l="0" t="0" r="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rotWithShape="1">
                    <a:blip r:embed="rId71" cstate="print">
                      <a:extLst>
                        <a:ext uri="{28A0092B-C50C-407E-A947-70E740481C1C}">
                          <a14:useLocalDpi xmlns:a14="http://schemas.microsoft.com/office/drawing/2010/main" val="0"/>
                        </a:ext>
                      </a:extLst>
                    </a:blip>
                    <a:srcRect b="6337"/>
                    <a:stretch/>
                  </pic:blipFill>
                  <pic:spPr bwMode="auto">
                    <a:xfrm>
                      <a:off x="0" y="0"/>
                      <a:ext cx="5760720" cy="2927395"/>
                    </a:xfrm>
                    <a:prstGeom prst="rect">
                      <a:avLst/>
                    </a:prstGeom>
                    <a:ln>
                      <a:noFill/>
                    </a:ln>
                    <a:extLst>
                      <a:ext uri="{53640926-AAD7-44D8-BBD7-CCE9431645EC}">
                        <a14:shadowObscured xmlns:a14="http://schemas.microsoft.com/office/drawing/2010/main"/>
                      </a:ext>
                    </a:extLst>
                  </pic:spPr>
                </pic:pic>
              </a:graphicData>
            </a:graphic>
          </wp:inline>
        </w:drawing>
      </w:r>
    </w:p>
    <w:p w14:paraId="7F07133E" w14:textId="1DB73B72" w:rsidR="00791C4C" w:rsidRPr="00791C4C" w:rsidRDefault="00791C4C" w:rsidP="00791C4C">
      <w:pPr>
        <w:pStyle w:val="Beschriftung"/>
        <w:ind w:left="708"/>
      </w:pPr>
      <w:r>
        <w:t xml:space="preserve">Abbildung </w:t>
      </w:r>
      <w:r>
        <w:fldChar w:fldCharType="begin"/>
      </w:r>
      <w:r>
        <w:instrText xml:space="preserve"> SEQ Abbildung \* ARABIC </w:instrText>
      </w:r>
      <w:r>
        <w:fldChar w:fldCharType="separate"/>
      </w:r>
      <w:r w:rsidR="004C18B9">
        <w:rPr>
          <w:noProof/>
        </w:rPr>
        <w:t>33</w:t>
      </w:r>
      <w:r>
        <w:fldChar w:fldCharType="end"/>
      </w:r>
      <w:r>
        <w:t xml:space="preserve">: </w:t>
      </w:r>
      <w:proofErr w:type="gramStart"/>
      <w:r>
        <w:t>ZIS Startseite</w:t>
      </w:r>
      <w:proofErr w:type="gramEnd"/>
      <w:r>
        <w:t xml:space="preserve"> (</w:t>
      </w:r>
      <w:r w:rsidRPr="001354F0">
        <w:t>https://zis.gesis.org/</w:t>
      </w:r>
      <w:r>
        <w:t>)</w:t>
      </w:r>
    </w:p>
    <w:p w14:paraId="0AD8610D" w14:textId="102E61C4" w:rsidR="00DA646E" w:rsidRDefault="00DA646E" w:rsidP="00EE7A8C"/>
    <w:p w14:paraId="4060781F" w14:textId="17B424B4" w:rsidR="00784382" w:rsidRDefault="00784382">
      <w:r>
        <w:br w:type="page"/>
      </w:r>
    </w:p>
    <w:p w14:paraId="74F0CB34" w14:textId="5ECAE90F" w:rsidR="00DA646E" w:rsidRDefault="00784382" w:rsidP="00D913C0">
      <w:pPr>
        <w:pStyle w:val="berschrift1"/>
        <w:numPr>
          <w:ilvl w:val="0"/>
          <w:numId w:val="1"/>
        </w:numPr>
        <w:ind w:left="714" w:hanging="357"/>
      </w:pPr>
      <w:bookmarkStart w:id="26" w:name="_Toc115969363"/>
      <w:r w:rsidRPr="00D91EF0">
        <w:lastRenderedPageBreak/>
        <w:t>Portale für Onlinebefragungen</w:t>
      </w:r>
      <w:bookmarkEnd w:id="26"/>
    </w:p>
    <w:p w14:paraId="295BC5DC" w14:textId="5C63A15C" w:rsidR="00784382" w:rsidRDefault="00784382" w:rsidP="00D913C0">
      <w:pPr>
        <w:pStyle w:val="berschrift2"/>
        <w:ind w:left="425"/>
      </w:pPr>
      <w:bookmarkStart w:id="27" w:name="_Toc115969364"/>
      <w:r>
        <w:t xml:space="preserve">3.1 </w:t>
      </w:r>
      <w:proofErr w:type="spellStart"/>
      <w:r>
        <w:t>Empirio</w:t>
      </w:r>
      <w:bookmarkEnd w:id="27"/>
      <w:proofErr w:type="spellEnd"/>
    </w:p>
    <w:p w14:paraId="753238E9" w14:textId="6AD8E19C" w:rsidR="00784382" w:rsidRDefault="00784382" w:rsidP="00D913C0">
      <w:pPr>
        <w:ind w:left="708"/>
        <w:jc w:val="both"/>
      </w:pPr>
      <w:r>
        <w:t xml:space="preserve">Alle Funktionen von </w:t>
      </w:r>
      <w:proofErr w:type="spellStart"/>
      <w:r>
        <w:t>Empirio</w:t>
      </w:r>
      <w:proofErr w:type="spellEnd"/>
      <w:r>
        <w:t xml:space="preserve"> (</w:t>
      </w:r>
      <w:hyperlink r:id="rId72" w:history="1">
        <w:r w:rsidRPr="00CC17F9">
          <w:rPr>
            <w:rStyle w:val="Hyperlink"/>
          </w:rPr>
          <w:t>https://www.empirio.de/</w:t>
        </w:r>
      </w:hyperlink>
      <w:r>
        <w:t>) sind kostenfrei</w:t>
      </w:r>
      <w:r w:rsidR="00D913C0">
        <w:t xml:space="preserve"> und</w:t>
      </w:r>
      <w:r>
        <w:t xml:space="preserve"> ohne Beschränkungen</w:t>
      </w:r>
      <w:r w:rsidR="00D913C0">
        <w:t xml:space="preserve"> </w:t>
      </w:r>
      <w:r>
        <w:t>nutzbar.</w:t>
      </w:r>
      <w:r w:rsidR="00D913C0">
        <w:t xml:space="preserve"> Voraussetzung für die Erstellung einer Umfrage ist die kostenlose Registrierung.</w:t>
      </w:r>
      <w:r>
        <w:t xml:space="preserve"> Zu den Zielgruppen gehören Studierende und Forschende</w:t>
      </w:r>
      <w:r w:rsidR="00D913C0">
        <w:t xml:space="preserve">, die </w:t>
      </w:r>
      <w:proofErr w:type="spellStart"/>
      <w:r w:rsidR="00D913C0">
        <w:t>Empirio</w:t>
      </w:r>
      <w:proofErr w:type="spellEnd"/>
      <w:r w:rsidR="00D913C0">
        <w:t xml:space="preserve"> in der Forschung, oder bei wissenschaftlichen Projekten einsetzen können. </w:t>
      </w:r>
      <w:proofErr w:type="spellStart"/>
      <w:r w:rsidR="00D913C0">
        <w:t>Empirio</w:t>
      </w:r>
      <w:proofErr w:type="spellEnd"/>
      <w:r w:rsidR="00D913C0">
        <w:t xml:space="preserve"> bietet dabei mehr als 30 verschiedene Fragetypen und es können unbegrenzt Fragen generiert werden. Es gibt keine limitierte Teilnehmerzahl. Alle Umfrage-Ergebnisse werden als CSV-, Excel und PNG-Dateien zur Verfügung gestellt. </w:t>
      </w:r>
      <w:proofErr w:type="spellStart"/>
      <w:r w:rsidR="00D913C0">
        <w:t>Empirio</w:t>
      </w:r>
      <w:proofErr w:type="spellEnd"/>
      <w:r w:rsidR="00D913C0">
        <w:t xml:space="preserve"> hat eine eigene Community, über welche die </w:t>
      </w:r>
      <w:proofErr w:type="spellStart"/>
      <w:r w:rsidR="00D913C0">
        <w:t>Versuchspersonenaquise</w:t>
      </w:r>
      <w:proofErr w:type="spellEnd"/>
      <w:r w:rsidR="00D913C0">
        <w:t xml:space="preserve"> ebenfalls möglich ist. Die Benutzeroberfläche ist intuitiv und leicht zu bedienen. Das Design ist übersichtlich und einfach gestaltet, jedoch ist es nicht modifizierbar. </w:t>
      </w:r>
    </w:p>
    <w:p w14:paraId="1BCBE1F8" w14:textId="77777777" w:rsidR="00D913C0" w:rsidRDefault="00D913C0" w:rsidP="00D913C0">
      <w:pPr>
        <w:keepNext/>
        <w:ind w:left="708"/>
        <w:jc w:val="both"/>
      </w:pPr>
      <w:r>
        <w:rPr>
          <w:noProof/>
        </w:rPr>
        <w:drawing>
          <wp:inline distT="0" distB="0" distL="0" distR="0" wp14:anchorId="12931760" wp14:editId="09180E8A">
            <wp:extent cx="3640937" cy="18000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40937" cy="1800000"/>
                    </a:xfrm>
                    <a:prstGeom prst="rect">
                      <a:avLst/>
                    </a:prstGeom>
                  </pic:spPr>
                </pic:pic>
              </a:graphicData>
            </a:graphic>
          </wp:inline>
        </w:drawing>
      </w:r>
    </w:p>
    <w:p w14:paraId="1D5402AD" w14:textId="0942E7B4" w:rsidR="00D913C0" w:rsidRDefault="00D913C0" w:rsidP="00D913C0">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34</w:t>
      </w:r>
      <w:r>
        <w:fldChar w:fldCharType="end"/>
      </w:r>
      <w:r>
        <w:t xml:space="preserve">: </w:t>
      </w:r>
      <w:proofErr w:type="spellStart"/>
      <w:r>
        <w:t>Empirio</w:t>
      </w:r>
      <w:proofErr w:type="spellEnd"/>
      <w:r>
        <w:t xml:space="preserve"> Startseite (</w:t>
      </w:r>
      <w:r w:rsidRPr="00006617">
        <w:t>https://www.empirio.de/</w:t>
      </w:r>
      <w:r>
        <w:t>)</w:t>
      </w:r>
    </w:p>
    <w:p w14:paraId="78E190CF" w14:textId="42D717CC" w:rsidR="009A66A2" w:rsidRDefault="009A66A2" w:rsidP="009719D6">
      <w:pPr>
        <w:pStyle w:val="berschrift2"/>
        <w:numPr>
          <w:ilvl w:val="1"/>
          <w:numId w:val="1"/>
        </w:numPr>
      </w:pPr>
      <w:bookmarkStart w:id="28" w:name="_Toc115969365"/>
      <w:proofErr w:type="spellStart"/>
      <w:r>
        <w:t>LamaPoll</w:t>
      </w:r>
      <w:bookmarkEnd w:id="28"/>
      <w:proofErr w:type="spellEnd"/>
    </w:p>
    <w:p w14:paraId="24A6CE34" w14:textId="201B647A" w:rsidR="009A66A2" w:rsidRDefault="009A66A2" w:rsidP="009A66A2">
      <w:pPr>
        <w:ind w:left="708"/>
        <w:jc w:val="both"/>
      </w:pPr>
      <w:r>
        <w:t xml:space="preserve">Online-Fragebögen können auch mit dem Tool </w:t>
      </w:r>
      <w:proofErr w:type="spellStart"/>
      <w:r>
        <w:t>LamaPoll</w:t>
      </w:r>
      <w:proofErr w:type="spellEnd"/>
      <w:r>
        <w:t xml:space="preserve"> (</w:t>
      </w:r>
      <w:hyperlink r:id="rId74" w:history="1">
        <w:r w:rsidR="0029145C" w:rsidRPr="00CC17F9">
          <w:rPr>
            <w:rStyle w:val="Hyperlink"/>
          </w:rPr>
          <w:t>https://www.lamapoll.de/</w:t>
        </w:r>
      </w:hyperlink>
      <w:r w:rsidR="0029145C">
        <w:t xml:space="preserve">) erstellt werden. Auch dieses Tool kann in kostenloser Form oder kostenpflichtig (ab 49€ pro Monat, wobei Studierende die kostenpflichtigen Versionen 3 Monate kostenlos buchen können) genutzt werden. In der </w:t>
      </w:r>
      <w:proofErr w:type="spellStart"/>
      <w:r w:rsidR="0029145C">
        <w:t>free</w:t>
      </w:r>
      <w:proofErr w:type="spellEnd"/>
      <w:r w:rsidR="0029145C">
        <w:t>-Version können maximal 50 Teilnehmende die Umfrage bearbeiten. Das Layout des Fragebogens kann aus verschiedenen Versionen ausgewählt, sowie frei gestaltet werden. Mediendateien, wie z.B. Videos oder Bilder können integriert werden. Die Fragen können in unterschiedlicher Reihenfolge erscheinen, um Reihenfolgeeffekte bei der Beantwortung möglichst auszuschließen. Die Umfrageergebnisse können als E</w:t>
      </w:r>
      <w:r w:rsidR="0029145C">
        <w:t>xcel, OpenOffice, SQLite &amp; CSV</w:t>
      </w:r>
      <w:r w:rsidR="0029145C">
        <w:t>-Daten abgerufen werden.</w:t>
      </w:r>
      <w:r w:rsidR="004C18B9">
        <w:t xml:space="preserve"> Support steht sowohl telefonisch, als auch per E-Mail zur Verfügung. </w:t>
      </w:r>
    </w:p>
    <w:p w14:paraId="2ABF7E24" w14:textId="77777777" w:rsidR="004C18B9" w:rsidRDefault="004C18B9" w:rsidP="004C18B9">
      <w:pPr>
        <w:keepNext/>
        <w:ind w:left="708"/>
        <w:jc w:val="both"/>
      </w:pPr>
      <w:r>
        <w:rPr>
          <w:noProof/>
        </w:rPr>
        <w:drawing>
          <wp:inline distT="0" distB="0" distL="0" distR="0" wp14:anchorId="590FD1D5" wp14:editId="43614B2D">
            <wp:extent cx="4595510" cy="18000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rotWithShape="1">
                    <a:blip r:embed="rId75" cstate="print">
                      <a:extLst>
                        <a:ext uri="{28A0092B-C50C-407E-A947-70E740481C1C}">
                          <a14:useLocalDpi xmlns:a14="http://schemas.microsoft.com/office/drawing/2010/main" val="0"/>
                        </a:ext>
                      </a:extLst>
                    </a:blip>
                    <a:srcRect b="9721"/>
                    <a:stretch/>
                  </pic:blipFill>
                  <pic:spPr bwMode="auto">
                    <a:xfrm>
                      <a:off x="0" y="0"/>
                      <a:ext cx="4595510" cy="1800000"/>
                    </a:xfrm>
                    <a:prstGeom prst="rect">
                      <a:avLst/>
                    </a:prstGeom>
                    <a:ln>
                      <a:noFill/>
                    </a:ln>
                    <a:extLst>
                      <a:ext uri="{53640926-AAD7-44D8-BBD7-CCE9431645EC}">
                        <a14:shadowObscured xmlns:a14="http://schemas.microsoft.com/office/drawing/2010/main"/>
                      </a:ext>
                    </a:extLst>
                  </pic:spPr>
                </pic:pic>
              </a:graphicData>
            </a:graphic>
          </wp:inline>
        </w:drawing>
      </w:r>
    </w:p>
    <w:p w14:paraId="078E093D" w14:textId="5636F29A" w:rsidR="004C18B9" w:rsidRDefault="004C18B9" w:rsidP="004C18B9">
      <w:pPr>
        <w:pStyle w:val="Beschriftung"/>
        <w:ind w:firstLine="708"/>
        <w:jc w:val="both"/>
      </w:pPr>
      <w:r>
        <w:t xml:space="preserve">Abbildung </w:t>
      </w:r>
      <w:r>
        <w:fldChar w:fldCharType="begin"/>
      </w:r>
      <w:r>
        <w:instrText xml:space="preserve"> SEQ Abbildung \* ARABIC </w:instrText>
      </w:r>
      <w:r>
        <w:fldChar w:fldCharType="separate"/>
      </w:r>
      <w:r>
        <w:rPr>
          <w:noProof/>
        </w:rPr>
        <w:t>35</w:t>
      </w:r>
      <w:r>
        <w:fldChar w:fldCharType="end"/>
      </w:r>
      <w:r>
        <w:t xml:space="preserve">: </w:t>
      </w:r>
      <w:proofErr w:type="spellStart"/>
      <w:r>
        <w:t>LamaPoll</w:t>
      </w:r>
      <w:proofErr w:type="spellEnd"/>
      <w:r>
        <w:t xml:space="preserve"> Startseite (</w:t>
      </w:r>
      <w:r w:rsidRPr="009904CD">
        <w:t>https://www.lamapoll.de/</w:t>
      </w:r>
      <w:r>
        <w:t>)</w:t>
      </w:r>
    </w:p>
    <w:p w14:paraId="6D8B7B16" w14:textId="1EFD5CE5" w:rsidR="009719D6" w:rsidRDefault="009719D6" w:rsidP="009719D6">
      <w:pPr>
        <w:pStyle w:val="berschrift2"/>
        <w:numPr>
          <w:ilvl w:val="1"/>
          <w:numId w:val="1"/>
        </w:numPr>
      </w:pPr>
      <w:bookmarkStart w:id="29" w:name="_Toc115969366"/>
      <w:r>
        <w:lastRenderedPageBreak/>
        <w:t>LimeSurvey</w:t>
      </w:r>
      <w:bookmarkEnd w:id="29"/>
    </w:p>
    <w:p w14:paraId="7BFA6BCD" w14:textId="6E7D9031" w:rsidR="00DF1228" w:rsidRDefault="00DF1228" w:rsidP="004C18B9">
      <w:pPr>
        <w:pStyle w:val="Listenabsatz"/>
        <w:ind w:left="744"/>
      </w:pPr>
      <w:r>
        <w:t>Das Umfragetool LimeSurvey (</w:t>
      </w:r>
      <w:hyperlink r:id="rId76" w:history="1">
        <w:r w:rsidRPr="00CC17F9">
          <w:rPr>
            <w:rStyle w:val="Hyperlink"/>
          </w:rPr>
          <w:t>https://www.limesurvey.org/</w:t>
        </w:r>
      </w:hyperlink>
      <w:r>
        <w:t>) kann in der kostenlosen Variante, als Free-Version, oder als kostenpflichtige Variante (ab 34€ pro Monat, wobei Studierende 50% Rabatt erhalten) genutzt werden. Nach erfolgreicher, kostenloser Registrierung kann in der Free-Version ein Fragebogen au</w:t>
      </w:r>
      <w:r w:rsidR="002B5447">
        <w:t>s</w:t>
      </w:r>
      <w:r>
        <w:t xml:space="preserve"> mehr als 30 Fragetypen in mehr als 80 Sprachen erstellt werden. </w:t>
      </w:r>
      <w:r w:rsidR="002B5447">
        <w:t xml:space="preserve">Die </w:t>
      </w:r>
      <w:r w:rsidR="002B5447">
        <w:rPr>
          <w:rStyle w:val="text"/>
        </w:rPr>
        <w:t xml:space="preserve">Antwortpfade </w:t>
      </w:r>
      <w:r w:rsidR="002B5447">
        <w:rPr>
          <w:rStyle w:val="text"/>
        </w:rPr>
        <w:t>können individuell,</w:t>
      </w:r>
      <w:r w:rsidR="002B5447">
        <w:rPr>
          <w:rStyle w:val="text"/>
        </w:rPr>
        <w:t xml:space="preserve"> je nach Antwortverhalten</w:t>
      </w:r>
      <w:r w:rsidR="002B5447">
        <w:rPr>
          <w:rStyle w:val="text"/>
        </w:rPr>
        <w:t>, erstellt werden</w:t>
      </w:r>
      <w:r w:rsidR="002B5447">
        <w:rPr>
          <w:rStyle w:val="text"/>
        </w:rPr>
        <w:t>. Die Verzweigungsbedingungen sind frei definierbar.</w:t>
      </w:r>
      <w:r w:rsidR="004C18B9">
        <w:rPr>
          <w:rStyle w:val="text"/>
        </w:rPr>
        <w:t xml:space="preserve"> </w:t>
      </w:r>
      <w:r>
        <w:t xml:space="preserve">Die Anzahl Teilnehmenden ist auf 25 Antworten pro Monat limitiert. Für die Erstellung der Fragen steht ein Frageneditor zur Verfügung und die Umfrage ist DSGVO konform. Die Umfrageergebnisse werden als CSV, Excel, Word, PDF und SPSS-Daten ausgegeben. </w:t>
      </w:r>
    </w:p>
    <w:p w14:paraId="62119DF6" w14:textId="77777777" w:rsidR="004C18B9" w:rsidRDefault="004C18B9" w:rsidP="004C18B9">
      <w:pPr>
        <w:pStyle w:val="Listenabsatz"/>
        <w:ind w:left="744"/>
      </w:pPr>
    </w:p>
    <w:p w14:paraId="33EC671E" w14:textId="77777777" w:rsidR="00DF1228" w:rsidRDefault="00DF1228" w:rsidP="00DF1228">
      <w:pPr>
        <w:pStyle w:val="Listenabsatz"/>
        <w:keepNext/>
        <w:ind w:left="744"/>
      </w:pPr>
      <w:r>
        <w:rPr>
          <w:noProof/>
        </w:rPr>
        <w:drawing>
          <wp:inline distT="0" distB="0" distL="0" distR="0" wp14:anchorId="29AF511C" wp14:editId="209B1B32">
            <wp:extent cx="5168065" cy="2160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rotWithShape="1">
                    <a:blip r:embed="rId77" cstate="print">
                      <a:extLst>
                        <a:ext uri="{28A0092B-C50C-407E-A947-70E740481C1C}">
                          <a14:useLocalDpi xmlns:a14="http://schemas.microsoft.com/office/drawing/2010/main" val="0"/>
                        </a:ext>
                      </a:extLst>
                    </a:blip>
                    <a:srcRect b="12695"/>
                    <a:stretch/>
                  </pic:blipFill>
                  <pic:spPr bwMode="auto">
                    <a:xfrm>
                      <a:off x="0" y="0"/>
                      <a:ext cx="5168065" cy="2160000"/>
                    </a:xfrm>
                    <a:prstGeom prst="rect">
                      <a:avLst/>
                    </a:prstGeom>
                    <a:ln>
                      <a:noFill/>
                    </a:ln>
                    <a:extLst>
                      <a:ext uri="{53640926-AAD7-44D8-BBD7-CCE9431645EC}">
                        <a14:shadowObscured xmlns:a14="http://schemas.microsoft.com/office/drawing/2010/main"/>
                      </a:ext>
                    </a:extLst>
                  </pic:spPr>
                </pic:pic>
              </a:graphicData>
            </a:graphic>
          </wp:inline>
        </w:drawing>
      </w:r>
    </w:p>
    <w:p w14:paraId="4347070F" w14:textId="7F1DD7C7" w:rsidR="00DF1228" w:rsidRDefault="00DF1228" w:rsidP="00DF1228">
      <w:pPr>
        <w:pStyle w:val="Beschriftung"/>
        <w:ind w:firstLine="708"/>
      </w:pPr>
      <w:r>
        <w:t xml:space="preserve">Abbildung </w:t>
      </w:r>
      <w:r>
        <w:fldChar w:fldCharType="begin"/>
      </w:r>
      <w:r>
        <w:instrText xml:space="preserve"> SEQ Abbildung \* ARABIC </w:instrText>
      </w:r>
      <w:r>
        <w:fldChar w:fldCharType="separate"/>
      </w:r>
      <w:r w:rsidR="004C18B9">
        <w:rPr>
          <w:noProof/>
        </w:rPr>
        <w:t>36</w:t>
      </w:r>
      <w:r>
        <w:fldChar w:fldCharType="end"/>
      </w:r>
      <w:r>
        <w:t>: LimeSurvey Startseite (</w:t>
      </w:r>
      <w:r w:rsidRPr="001A311E">
        <w:t>https://www.limesurvey.org/de/</w:t>
      </w:r>
      <w:r>
        <w:t>)</w:t>
      </w:r>
    </w:p>
    <w:p w14:paraId="05C88C5B" w14:textId="77777777" w:rsidR="004C18B9" w:rsidRDefault="004C18B9">
      <w:pPr>
        <w:rPr>
          <w:rFonts w:asciiTheme="majorHAnsi" w:eastAsiaTheme="majorEastAsia" w:hAnsiTheme="majorHAnsi" w:cstheme="majorBidi"/>
          <w:color w:val="2F5496" w:themeColor="accent1" w:themeShade="BF"/>
          <w:sz w:val="26"/>
          <w:szCs w:val="26"/>
        </w:rPr>
      </w:pPr>
      <w:r>
        <w:br w:type="page"/>
      </w:r>
    </w:p>
    <w:p w14:paraId="1D99B21E" w14:textId="58E5DFD3" w:rsidR="00784382" w:rsidRDefault="00D913C0" w:rsidP="00D913C0">
      <w:pPr>
        <w:pStyle w:val="berschrift2"/>
        <w:ind w:left="426"/>
      </w:pPr>
      <w:bookmarkStart w:id="30" w:name="_Toc115969367"/>
      <w:r w:rsidRPr="00D913C0">
        <w:lastRenderedPageBreak/>
        <w:t>3.</w:t>
      </w:r>
      <w:r w:rsidR="004C18B9">
        <w:t>4</w:t>
      </w:r>
      <w:r>
        <w:t xml:space="preserve"> </w:t>
      </w:r>
      <w:proofErr w:type="spellStart"/>
      <w:r w:rsidR="00784382">
        <w:t>SoSci</w:t>
      </w:r>
      <w:proofErr w:type="spellEnd"/>
      <w:r w:rsidR="00BC2125">
        <w:t xml:space="preserve"> </w:t>
      </w:r>
      <w:r w:rsidR="00784382">
        <w:t>Survey</w:t>
      </w:r>
      <w:bookmarkEnd w:id="30"/>
    </w:p>
    <w:p w14:paraId="4102AA29" w14:textId="2A7E92D6" w:rsidR="00D913C0" w:rsidRDefault="00D913C0" w:rsidP="00327EDA">
      <w:pPr>
        <w:pStyle w:val="Listenabsatz"/>
        <w:ind w:left="708"/>
        <w:jc w:val="both"/>
      </w:pPr>
      <w:r>
        <w:t>Für die nicht-kommerzielle Forschung</w:t>
      </w:r>
      <w:r w:rsidR="00327EDA">
        <w:t xml:space="preserve"> und wissenschaftliche Projekte</w:t>
      </w:r>
      <w:r>
        <w:t xml:space="preserve"> sind die Funktionen von </w:t>
      </w:r>
      <w:proofErr w:type="spellStart"/>
      <w:r>
        <w:t>SoSci</w:t>
      </w:r>
      <w:proofErr w:type="spellEnd"/>
      <w:r w:rsidR="00BC2125">
        <w:t xml:space="preserve"> </w:t>
      </w:r>
      <w:r>
        <w:t>Survey (</w:t>
      </w:r>
      <w:hyperlink r:id="rId78" w:history="1">
        <w:r w:rsidRPr="00CC17F9">
          <w:rPr>
            <w:rStyle w:val="Hyperlink"/>
          </w:rPr>
          <w:t>https://www.soscisurvey.de/</w:t>
        </w:r>
      </w:hyperlink>
      <w:r>
        <w:t xml:space="preserve">) kostenlos. Wird eine kommerzielle </w:t>
      </w:r>
      <w:r w:rsidR="00327EDA">
        <w:t>Onlinebefragung</w:t>
      </w:r>
      <w:r>
        <w:t xml:space="preserve"> angestrebt, kann </w:t>
      </w:r>
      <w:proofErr w:type="spellStart"/>
      <w:r w:rsidR="00327EDA">
        <w:t>SoSci</w:t>
      </w:r>
      <w:proofErr w:type="spellEnd"/>
      <w:r w:rsidR="00327EDA">
        <w:t xml:space="preserve">-Survey für 49€ erworben werden. Nach einer kostenlosen Registrierung  können unbegrenzte Fragen eingebaut werden und es gibt keine Beschränkung bei der Teilnehmerzahl. Zur Auswahl stehen mehr als 30 verschiedene Fragetypen und zahlreiche Funktionen (z.B. barrierefreie Fragebögen, Randomisierung, Rücklauf-Statistik). Verwendet werden können unterschiedliche Designs, die individuell gestaltbar sind. In die Befragung können unterschiedliche Mediendateien (z.B. Bilder, Videos, Tonaufnahmen) integriert werden. Zusätzlich zum Download der Ergebnisse als CSV-Datei besteht die Möglichkeit eines vollständigen Datenimports in SPSS via SPSS-Syntax. Die Handhabung und Oberfläche ist sehr komplex und wenig intuitiv, was eine gewisse Einarbeitungszeit verlangt. Neben Anleitungen und Tutorials bietet die Seite auch Tipps und Problemlösestrategien, sowie einen Online-Support bei individuellen Fragen. </w:t>
      </w:r>
    </w:p>
    <w:p w14:paraId="54D3DC54" w14:textId="77777777" w:rsidR="004C18B9" w:rsidRDefault="004C18B9" w:rsidP="00327EDA">
      <w:pPr>
        <w:pStyle w:val="Listenabsatz"/>
        <w:ind w:left="708"/>
        <w:jc w:val="both"/>
      </w:pPr>
    </w:p>
    <w:p w14:paraId="4564A2B4" w14:textId="77777777" w:rsidR="00BC2125" w:rsidRDefault="00BC2125" w:rsidP="00BC2125">
      <w:pPr>
        <w:pStyle w:val="Listenabsatz"/>
        <w:keepNext/>
        <w:ind w:left="708"/>
        <w:jc w:val="both"/>
      </w:pPr>
      <w:r>
        <w:rPr>
          <w:noProof/>
        </w:rPr>
        <w:drawing>
          <wp:inline distT="0" distB="0" distL="0" distR="0" wp14:anchorId="1E3CB780" wp14:editId="6250B760">
            <wp:extent cx="4681961" cy="2160000"/>
            <wp:effectExtent l="0" t="0" r="444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rotWithShape="1">
                    <a:blip r:embed="rId79" cstate="print">
                      <a:extLst>
                        <a:ext uri="{28A0092B-C50C-407E-A947-70E740481C1C}">
                          <a14:useLocalDpi xmlns:a14="http://schemas.microsoft.com/office/drawing/2010/main" val="0"/>
                        </a:ext>
                      </a:extLst>
                    </a:blip>
                    <a:srcRect b="3073"/>
                    <a:stretch/>
                  </pic:blipFill>
                  <pic:spPr bwMode="auto">
                    <a:xfrm>
                      <a:off x="0" y="0"/>
                      <a:ext cx="4681961" cy="2160000"/>
                    </a:xfrm>
                    <a:prstGeom prst="rect">
                      <a:avLst/>
                    </a:prstGeom>
                    <a:ln>
                      <a:noFill/>
                    </a:ln>
                    <a:extLst>
                      <a:ext uri="{53640926-AAD7-44D8-BBD7-CCE9431645EC}">
                        <a14:shadowObscured xmlns:a14="http://schemas.microsoft.com/office/drawing/2010/main"/>
                      </a:ext>
                    </a:extLst>
                  </pic:spPr>
                </pic:pic>
              </a:graphicData>
            </a:graphic>
          </wp:inline>
        </w:drawing>
      </w:r>
    </w:p>
    <w:p w14:paraId="4A5C8CCF" w14:textId="2CD64399" w:rsidR="00327EDA" w:rsidRDefault="00BC2125" w:rsidP="00BC2125">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37</w:t>
      </w:r>
      <w:r>
        <w:fldChar w:fldCharType="end"/>
      </w:r>
      <w:r>
        <w:t xml:space="preserve">: </w:t>
      </w:r>
      <w:proofErr w:type="spellStart"/>
      <w:r>
        <w:t>Sosci</w:t>
      </w:r>
      <w:proofErr w:type="spellEnd"/>
      <w:r>
        <w:t xml:space="preserve"> Survey Startseite (</w:t>
      </w:r>
      <w:r w:rsidRPr="00C838D0">
        <w:t>https://www.soscisurvey.de/</w:t>
      </w:r>
      <w:r>
        <w:t>)</w:t>
      </w:r>
    </w:p>
    <w:p w14:paraId="732B07C7" w14:textId="77777777" w:rsidR="00D913C0" w:rsidRPr="00D913C0" w:rsidRDefault="00D913C0" w:rsidP="00D913C0">
      <w:pPr>
        <w:pStyle w:val="Listenabsatz"/>
        <w:ind w:left="0"/>
        <w:jc w:val="both"/>
      </w:pPr>
    </w:p>
    <w:p w14:paraId="684E9A33" w14:textId="77777777" w:rsidR="004C18B9" w:rsidRDefault="004C18B9">
      <w:pPr>
        <w:rPr>
          <w:rFonts w:asciiTheme="majorHAnsi" w:eastAsiaTheme="majorEastAsia" w:hAnsiTheme="majorHAnsi" w:cstheme="majorBidi"/>
          <w:color w:val="2F5496" w:themeColor="accent1" w:themeShade="BF"/>
          <w:sz w:val="26"/>
          <w:szCs w:val="26"/>
        </w:rPr>
      </w:pPr>
      <w:r>
        <w:br w:type="page"/>
      </w:r>
    </w:p>
    <w:p w14:paraId="20CDCBC4" w14:textId="79BD2558" w:rsidR="00784382" w:rsidRDefault="00784382" w:rsidP="00D913C0">
      <w:pPr>
        <w:pStyle w:val="berschrift2"/>
        <w:ind w:left="426"/>
      </w:pPr>
      <w:bookmarkStart w:id="31" w:name="_Toc115969368"/>
      <w:r>
        <w:lastRenderedPageBreak/>
        <w:t>3.</w:t>
      </w:r>
      <w:r w:rsidR="004C18B9">
        <w:t>4</w:t>
      </w:r>
      <w:r>
        <w:t xml:space="preserve"> SurveyMonkey</w:t>
      </w:r>
      <w:bookmarkEnd w:id="31"/>
    </w:p>
    <w:p w14:paraId="716BB45A" w14:textId="1E022387" w:rsidR="00F5471A" w:rsidRDefault="00F5471A" w:rsidP="00B941E3">
      <w:pPr>
        <w:ind w:left="708"/>
        <w:jc w:val="both"/>
      </w:pPr>
      <w:r>
        <w:t>Das Umfragetool SurveyMonkey (</w:t>
      </w:r>
      <w:hyperlink r:id="rId80" w:history="1">
        <w:r w:rsidRPr="00CC17F9">
          <w:rPr>
            <w:rStyle w:val="Hyperlink"/>
          </w:rPr>
          <w:t>https://www.surveymonkey.de/</w:t>
        </w:r>
      </w:hyperlink>
      <w:r>
        <w:t xml:space="preserve">) </w:t>
      </w:r>
      <w:r w:rsidR="00B941E3">
        <w:t xml:space="preserve">kann in unterschiedlichen Varianten und nach abschließen der kostenlosen </w:t>
      </w:r>
      <w:proofErr w:type="spellStart"/>
      <w:r w:rsidR="00B941E3">
        <w:t>Registreirung</w:t>
      </w:r>
      <w:proofErr w:type="spellEnd"/>
      <w:r w:rsidR="00B941E3">
        <w:t xml:space="preserve"> genutzt werde. Der Basic-Tarif ist kostenlos, hat allerdings im Vergleich zu den kostenpflichtigen Varianten (ab 39€ pro Monat) deutlich weniger Features. Mit der Basic-Version können unbegrenzte Umfragen mit maximal 10 Fragen verschickt werden. Integrierbar sind Video- sowie Bildfragen. Die Umfrageergebnisse werden nicht im CSV, Excel oder SPSS-Format ausgegeben. Ein persönlicher Kundenservice per E-Mail ist vorhanden. Insgesamt ist dieses Umfragetool eher weniger auf den akademischen Kontext ausgerichtet.</w:t>
      </w:r>
    </w:p>
    <w:p w14:paraId="3AE2FDF8" w14:textId="77777777" w:rsidR="00B941E3" w:rsidRDefault="00B941E3" w:rsidP="00B941E3">
      <w:pPr>
        <w:keepNext/>
        <w:ind w:left="708"/>
        <w:jc w:val="both"/>
      </w:pPr>
      <w:r>
        <w:rPr>
          <w:noProof/>
        </w:rPr>
        <w:drawing>
          <wp:inline distT="0" distB="0" distL="0" distR="0" wp14:anchorId="01070AA2" wp14:editId="37C8594C">
            <wp:extent cx="5760720" cy="2032730"/>
            <wp:effectExtent l="0" t="0" r="0"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rotWithShape="1">
                    <a:blip r:embed="rId81" cstate="print">
                      <a:extLst>
                        <a:ext uri="{28A0092B-C50C-407E-A947-70E740481C1C}">
                          <a14:useLocalDpi xmlns:a14="http://schemas.microsoft.com/office/drawing/2010/main" val="0"/>
                        </a:ext>
                      </a:extLst>
                    </a:blip>
                    <a:srcRect b="26241"/>
                    <a:stretch/>
                  </pic:blipFill>
                  <pic:spPr bwMode="auto">
                    <a:xfrm>
                      <a:off x="0" y="0"/>
                      <a:ext cx="5760720" cy="2032730"/>
                    </a:xfrm>
                    <a:prstGeom prst="rect">
                      <a:avLst/>
                    </a:prstGeom>
                    <a:ln>
                      <a:noFill/>
                    </a:ln>
                    <a:extLst>
                      <a:ext uri="{53640926-AAD7-44D8-BBD7-CCE9431645EC}">
                        <a14:shadowObscured xmlns:a14="http://schemas.microsoft.com/office/drawing/2010/main"/>
                      </a:ext>
                    </a:extLst>
                  </pic:spPr>
                </pic:pic>
              </a:graphicData>
            </a:graphic>
          </wp:inline>
        </w:drawing>
      </w:r>
    </w:p>
    <w:p w14:paraId="684ADA76" w14:textId="73A9F47B" w:rsidR="00B941E3" w:rsidRDefault="00B941E3" w:rsidP="00B941E3">
      <w:pPr>
        <w:pStyle w:val="Beschriftung"/>
        <w:ind w:firstLine="708"/>
        <w:jc w:val="both"/>
      </w:pPr>
      <w:r>
        <w:t xml:space="preserve">Abbildung </w:t>
      </w:r>
      <w:r>
        <w:fldChar w:fldCharType="begin"/>
      </w:r>
      <w:r>
        <w:instrText xml:space="preserve"> SEQ Abbildung \* ARABIC </w:instrText>
      </w:r>
      <w:r>
        <w:fldChar w:fldCharType="separate"/>
      </w:r>
      <w:r w:rsidR="004C18B9">
        <w:rPr>
          <w:noProof/>
        </w:rPr>
        <w:t>38</w:t>
      </w:r>
      <w:r>
        <w:fldChar w:fldCharType="end"/>
      </w:r>
      <w:r>
        <w:t>: SurveyMonkey Startseite (</w:t>
      </w:r>
      <w:r w:rsidRPr="005C5FBD">
        <w:t>https://www.surveymonkey.de/</w:t>
      </w:r>
      <w:r>
        <w:t>)</w:t>
      </w:r>
    </w:p>
    <w:p w14:paraId="4BD7F779" w14:textId="77777777" w:rsidR="00F5471A" w:rsidRPr="00F5471A" w:rsidRDefault="00F5471A" w:rsidP="00F5471A">
      <w:pPr>
        <w:jc w:val="both"/>
      </w:pPr>
    </w:p>
    <w:p w14:paraId="29BB89AE" w14:textId="77777777" w:rsidR="004C18B9" w:rsidRDefault="004C18B9">
      <w:pPr>
        <w:rPr>
          <w:rFonts w:asciiTheme="majorHAnsi" w:eastAsiaTheme="majorEastAsia" w:hAnsiTheme="majorHAnsi" w:cstheme="majorBidi"/>
          <w:color w:val="2F5496" w:themeColor="accent1" w:themeShade="BF"/>
          <w:sz w:val="26"/>
          <w:szCs w:val="26"/>
        </w:rPr>
      </w:pPr>
      <w:r>
        <w:br w:type="page"/>
      </w:r>
    </w:p>
    <w:p w14:paraId="2666DFA0" w14:textId="002D8CC2" w:rsidR="00784382" w:rsidRDefault="00784382" w:rsidP="00D913C0">
      <w:pPr>
        <w:pStyle w:val="berschrift2"/>
        <w:ind w:left="426"/>
      </w:pPr>
      <w:bookmarkStart w:id="32" w:name="_Toc115969369"/>
      <w:r>
        <w:lastRenderedPageBreak/>
        <w:t>3.</w:t>
      </w:r>
      <w:r w:rsidR="004C18B9">
        <w:t>6</w:t>
      </w:r>
      <w:r>
        <w:t xml:space="preserve"> </w:t>
      </w:r>
      <w:proofErr w:type="spellStart"/>
      <w:r>
        <w:t>UmfrageOnline</w:t>
      </w:r>
      <w:bookmarkEnd w:id="32"/>
      <w:proofErr w:type="spellEnd"/>
    </w:p>
    <w:p w14:paraId="7F18BF4E" w14:textId="34DAA96B" w:rsidR="00784382" w:rsidRDefault="00B941E3" w:rsidP="00C64B7C">
      <w:pPr>
        <w:ind w:left="708"/>
        <w:jc w:val="both"/>
      </w:pPr>
      <w:r>
        <w:t xml:space="preserve">Um das Tool von </w:t>
      </w:r>
      <w:proofErr w:type="spellStart"/>
      <w:r>
        <w:t>UmfrageOnline</w:t>
      </w:r>
      <w:proofErr w:type="spellEnd"/>
      <w:r>
        <w:t xml:space="preserve"> (</w:t>
      </w:r>
      <w:hyperlink r:id="rId82" w:history="1">
        <w:r w:rsidRPr="00CC17F9">
          <w:rPr>
            <w:rStyle w:val="Hyperlink"/>
          </w:rPr>
          <w:t>https://www.umfrageonline.com/</w:t>
        </w:r>
      </w:hyperlink>
      <w:r>
        <w:t xml:space="preserve">) nutzen zu können, </w:t>
      </w:r>
      <w:r w:rsidR="00C64B7C">
        <w:t>bedarf es einer kostenlosen Registrierung. Mit der Registrierung kann zwischen verschiedenen Varianten gewählt werden. Das Basic-Konto ist kostenlos und ist im Gegensatz zu den kostenpflichtigen Varianten (ab 21€ pro Monat, abzüglich 50% Bildungsrabatt für Studierende) in der Nutzung deutlich eingeschränkt. In diesem Tarif können unbegrenzt viele Umfragen mit jeweils maximal 10 Fragen erstellt werden. Jede Umfrage hat eine Laufzeit von 30 Tagen und es werden lediglich 100 Beantwortungen zugelassen. Die Umfrageergebnisse werden weder als CSV, Excel oder SPSS</w:t>
      </w:r>
      <w:r w:rsidR="00DF1228">
        <w:t>-</w:t>
      </w:r>
      <w:r w:rsidR="00C64B7C">
        <w:t xml:space="preserve">Daten ausgegeben. Ein persönlicher Kundenservice ist per E-Mail erreichbar. </w:t>
      </w:r>
    </w:p>
    <w:p w14:paraId="7DF825EE" w14:textId="77777777" w:rsidR="00C64B7C" w:rsidRDefault="00C64B7C" w:rsidP="00C64B7C">
      <w:pPr>
        <w:keepNext/>
        <w:ind w:left="708"/>
        <w:jc w:val="both"/>
      </w:pPr>
      <w:r>
        <w:rPr>
          <w:noProof/>
        </w:rPr>
        <w:drawing>
          <wp:inline distT="0" distB="0" distL="0" distR="0" wp14:anchorId="4EEC7ECC" wp14:editId="63520D71">
            <wp:extent cx="5760720" cy="313118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3131185"/>
                    </a:xfrm>
                    <a:prstGeom prst="rect">
                      <a:avLst/>
                    </a:prstGeom>
                  </pic:spPr>
                </pic:pic>
              </a:graphicData>
            </a:graphic>
          </wp:inline>
        </w:drawing>
      </w:r>
    </w:p>
    <w:p w14:paraId="27F90DDF" w14:textId="2D8A6400" w:rsidR="00C64B7C" w:rsidRDefault="00C64B7C" w:rsidP="00C64B7C">
      <w:pPr>
        <w:pStyle w:val="Beschriftung"/>
        <w:ind w:left="708"/>
        <w:jc w:val="both"/>
      </w:pPr>
      <w:r>
        <w:t xml:space="preserve">Abbildung </w:t>
      </w:r>
      <w:r>
        <w:fldChar w:fldCharType="begin"/>
      </w:r>
      <w:r>
        <w:instrText xml:space="preserve"> SEQ Abbildung \* ARABIC </w:instrText>
      </w:r>
      <w:r>
        <w:fldChar w:fldCharType="separate"/>
      </w:r>
      <w:r w:rsidR="004C18B9">
        <w:rPr>
          <w:noProof/>
        </w:rPr>
        <w:t>39</w:t>
      </w:r>
      <w:r>
        <w:fldChar w:fldCharType="end"/>
      </w:r>
      <w:r>
        <w:t xml:space="preserve">: </w:t>
      </w:r>
      <w:proofErr w:type="spellStart"/>
      <w:r>
        <w:t>UmfrageOnline</w:t>
      </w:r>
      <w:proofErr w:type="spellEnd"/>
      <w:r>
        <w:t xml:space="preserve"> Startseite (</w:t>
      </w:r>
      <w:r w:rsidRPr="00D56CD9">
        <w:t>https://www.umfrageonline.com/</w:t>
      </w:r>
      <w:r>
        <w:t>)</w:t>
      </w:r>
    </w:p>
    <w:p w14:paraId="1950A5E9" w14:textId="77777777" w:rsidR="00B941E3" w:rsidRDefault="00B941E3" w:rsidP="00B941E3">
      <w:pPr>
        <w:jc w:val="both"/>
      </w:pPr>
    </w:p>
    <w:p w14:paraId="0405E775" w14:textId="77777777" w:rsidR="00784382" w:rsidRPr="00784382" w:rsidRDefault="00784382" w:rsidP="00784382"/>
    <w:sectPr w:rsidR="00784382" w:rsidRPr="00784382" w:rsidSect="00BE73B4">
      <w:headerReference w:type="default" r:id="rId8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A8A5D" w14:textId="77777777" w:rsidR="008918AE" w:rsidRDefault="008918AE" w:rsidP="00DA646E">
      <w:pPr>
        <w:spacing w:after="0" w:line="240" w:lineRule="auto"/>
      </w:pPr>
      <w:r>
        <w:separator/>
      </w:r>
    </w:p>
  </w:endnote>
  <w:endnote w:type="continuationSeparator" w:id="0">
    <w:p w14:paraId="6C0D4CFE" w14:textId="77777777" w:rsidR="008918AE" w:rsidRDefault="008918AE" w:rsidP="00DA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54C2F" w14:textId="77777777" w:rsidR="008918AE" w:rsidRDefault="008918AE" w:rsidP="00DA646E">
      <w:pPr>
        <w:spacing w:after="0" w:line="240" w:lineRule="auto"/>
      </w:pPr>
      <w:r>
        <w:separator/>
      </w:r>
    </w:p>
  </w:footnote>
  <w:footnote w:type="continuationSeparator" w:id="0">
    <w:p w14:paraId="72F04DD1" w14:textId="77777777" w:rsidR="008918AE" w:rsidRDefault="008918AE" w:rsidP="00DA6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698757"/>
      <w:docPartObj>
        <w:docPartGallery w:val="Page Numbers (Top of Page)"/>
        <w:docPartUnique/>
      </w:docPartObj>
    </w:sdtPr>
    <w:sdtContent>
      <w:p w14:paraId="105A3362" w14:textId="0D11090E" w:rsidR="00DA646E" w:rsidRDefault="00DA646E">
        <w:pPr>
          <w:pStyle w:val="Kopfzeile"/>
          <w:jc w:val="right"/>
        </w:pPr>
        <w:r>
          <w:fldChar w:fldCharType="begin"/>
        </w:r>
        <w:r>
          <w:instrText>PAGE   \* MERGEFORMAT</w:instrText>
        </w:r>
        <w:r>
          <w:fldChar w:fldCharType="separate"/>
        </w:r>
        <w:r>
          <w:t>2</w:t>
        </w:r>
        <w:r>
          <w:fldChar w:fldCharType="end"/>
        </w:r>
      </w:p>
    </w:sdtContent>
  </w:sdt>
  <w:p w14:paraId="2F0AECF6" w14:textId="77777777" w:rsidR="00DA646E" w:rsidRDefault="00DA64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0094E"/>
    <w:multiLevelType w:val="hybridMultilevel"/>
    <w:tmpl w:val="6A18B646"/>
    <w:lvl w:ilvl="0" w:tplc="C9706D06">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7D7D97"/>
    <w:multiLevelType w:val="multilevel"/>
    <w:tmpl w:val="366E8748"/>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53703E0D"/>
    <w:multiLevelType w:val="hybridMultilevel"/>
    <w:tmpl w:val="543E3904"/>
    <w:lvl w:ilvl="0" w:tplc="C9706D06">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542B0F"/>
    <w:multiLevelType w:val="hybridMultilevel"/>
    <w:tmpl w:val="3D1CB398"/>
    <w:lvl w:ilvl="0" w:tplc="C9706D06">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734EFA"/>
    <w:multiLevelType w:val="hybridMultilevel"/>
    <w:tmpl w:val="0BB0B1DE"/>
    <w:lvl w:ilvl="0" w:tplc="C9706D06">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C67EBA"/>
    <w:multiLevelType w:val="hybridMultilevel"/>
    <w:tmpl w:val="53E4E3B2"/>
    <w:lvl w:ilvl="0" w:tplc="C9706D06">
      <w:start w:val="1"/>
      <w:numFmt w:val="bullet"/>
      <w:lvlText w:val="-"/>
      <w:lvlJc w:val="left"/>
      <w:pPr>
        <w:ind w:left="1107" w:hanging="360"/>
      </w:pPr>
      <w:rPr>
        <w:rFonts w:ascii="Arial" w:hAnsi="Arial" w:hint="default"/>
      </w:rPr>
    </w:lvl>
    <w:lvl w:ilvl="1" w:tplc="04070003" w:tentative="1">
      <w:start w:val="1"/>
      <w:numFmt w:val="bullet"/>
      <w:lvlText w:val="o"/>
      <w:lvlJc w:val="left"/>
      <w:pPr>
        <w:ind w:left="1827" w:hanging="360"/>
      </w:pPr>
      <w:rPr>
        <w:rFonts w:ascii="Courier New" w:hAnsi="Courier New" w:cs="Courier New" w:hint="default"/>
      </w:rPr>
    </w:lvl>
    <w:lvl w:ilvl="2" w:tplc="04070005" w:tentative="1">
      <w:start w:val="1"/>
      <w:numFmt w:val="bullet"/>
      <w:lvlText w:val=""/>
      <w:lvlJc w:val="left"/>
      <w:pPr>
        <w:ind w:left="2547" w:hanging="360"/>
      </w:pPr>
      <w:rPr>
        <w:rFonts w:ascii="Wingdings" w:hAnsi="Wingdings" w:hint="default"/>
      </w:rPr>
    </w:lvl>
    <w:lvl w:ilvl="3" w:tplc="04070001" w:tentative="1">
      <w:start w:val="1"/>
      <w:numFmt w:val="bullet"/>
      <w:lvlText w:val=""/>
      <w:lvlJc w:val="left"/>
      <w:pPr>
        <w:ind w:left="3267" w:hanging="360"/>
      </w:pPr>
      <w:rPr>
        <w:rFonts w:ascii="Symbol" w:hAnsi="Symbol" w:hint="default"/>
      </w:rPr>
    </w:lvl>
    <w:lvl w:ilvl="4" w:tplc="04070003" w:tentative="1">
      <w:start w:val="1"/>
      <w:numFmt w:val="bullet"/>
      <w:lvlText w:val="o"/>
      <w:lvlJc w:val="left"/>
      <w:pPr>
        <w:ind w:left="3987" w:hanging="360"/>
      </w:pPr>
      <w:rPr>
        <w:rFonts w:ascii="Courier New" w:hAnsi="Courier New" w:cs="Courier New" w:hint="default"/>
      </w:rPr>
    </w:lvl>
    <w:lvl w:ilvl="5" w:tplc="04070005" w:tentative="1">
      <w:start w:val="1"/>
      <w:numFmt w:val="bullet"/>
      <w:lvlText w:val=""/>
      <w:lvlJc w:val="left"/>
      <w:pPr>
        <w:ind w:left="4707" w:hanging="360"/>
      </w:pPr>
      <w:rPr>
        <w:rFonts w:ascii="Wingdings" w:hAnsi="Wingdings" w:hint="default"/>
      </w:rPr>
    </w:lvl>
    <w:lvl w:ilvl="6" w:tplc="04070001" w:tentative="1">
      <w:start w:val="1"/>
      <w:numFmt w:val="bullet"/>
      <w:lvlText w:val=""/>
      <w:lvlJc w:val="left"/>
      <w:pPr>
        <w:ind w:left="5427" w:hanging="360"/>
      </w:pPr>
      <w:rPr>
        <w:rFonts w:ascii="Symbol" w:hAnsi="Symbol" w:hint="default"/>
      </w:rPr>
    </w:lvl>
    <w:lvl w:ilvl="7" w:tplc="04070003" w:tentative="1">
      <w:start w:val="1"/>
      <w:numFmt w:val="bullet"/>
      <w:lvlText w:val="o"/>
      <w:lvlJc w:val="left"/>
      <w:pPr>
        <w:ind w:left="6147" w:hanging="360"/>
      </w:pPr>
      <w:rPr>
        <w:rFonts w:ascii="Courier New" w:hAnsi="Courier New" w:cs="Courier New" w:hint="default"/>
      </w:rPr>
    </w:lvl>
    <w:lvl w:ilvl="8" w:tplc="04070005" w:tentative="1">
      <w:start w:val="1"/>
      <w:numFmt w:val="bullet"/>
      <w:lvlText w:val=""/>
      <w:lvlJc w:val="left"/>
      <w:pPr>
        <w:ind w:left="6867" w:hanging="360"/>
      </w:pPr>
      <w:rPr>
        <w:rFonts w:ascii="Wingdings" w:hAnsi="Wingdings" w:hint="default"/>
      </w:rPr>
    </w:lvl>
  </w:abstractNum>
  <w:abstractNum w:abstractNumId="6" w15:restartNumberingAfterBreak="0">
    <w:nsid w:val="64FB3642"/>
    <w:multiLevelType w:val="hybridMultilevel"/>
    <w:tmpl w:val="76B2021C"/>
    <w:lvl w:ilvl="0" w:tplc="C9706D06">
      <w:start w:val="1"/>
      <w:numFmt w:val="bullet"/>
      <w:lvlText w:val="-"/>
      <w:lvlJc w:val="left"/>
      <w:pPr>
        <w:ind w:left="1107" w:hanging="360"/>
      </w:pPr>
      <w:rPr>
        <w:rFonts w:ascii="Arial" w:hAnsi="Arial" w:hint="default"/>
      </w:rPr>
    </w:lvl>
    <w:lvl w:ilvl="1" w:tplc="04070003" w:tentative="1">
      <w:start w:val="1"/>
      <w:numFmt w:val="bullet"/>
      <w:lvlText w:val="o"/>
      <w:lvlJc w:val="left"/>
      <w:pPr>
        <w:ind w:left="1827" w:hanging="360"/>
      </w:pPr>
      <w:rPr>
        <w:rFonts w:ascii="Courier New" w:hAnsi="Courier New" w:cs="Courier New" w:hint="default"/>
      </w:rPr>
    </w:lvl>
    <w:lvl w:ilvl="2" w:tplc="04070005" w:tentative="1">
      <w:start w:val="1"/>
      <w:numFmt w:val="bullet"/>
      <w:lvlText w:val=""/>
      <w:lvlJc w:val="left"/>
      <w:pPr>
        <w:ind w:left="2547" w:hanging="360"/>
      </w:pPr>
      <w:rPr>
        <w:rFonts w:ascii="Wingdings" w:hAnsi="Wingdings" w:hint="default"/>
      </w:rPr>
    </w:lvl>
    <w:lvl w:ilvl="3" w:tplc="04070001" w:tentative="1">
      <w:start w:val="1"/>
      <w:numFmt w:val="bullet"/>
      <w:lvlText w:val=""/>
      <w:lvlJc w:val="left"/>
      <w:pPr>
        <w:ind w:left="3267" w:hanging="360"/>
      </w:pPr>
      <w:rPr>
        <w:rFonts w:ascii="Symbol" w:hAnsi="Symbol" w:hint="default"/>
      </w:rPr>
    </w:lvl>
    <w:lvl w:ilvl="4" w:tplc="04070003" w:tentative="1">
      <w:start w:val="1"/>
      <w:numFmt w:val="bullet"/>
      <w:lvlText w:val="o"/>
      <w:lvlJc w:val="left"/>
      <w:pPr>
        <w:ind w:left="3987" w:hanging="360"/>
      </w:pPr>
      <w:rPr>
        <w:rFonts w:ascii="Courier New" w:hAnsi="Courier New" w:cs="Courier New" w:hint="default"/>
      </w:rPr>
    </w:lvl>
    <w:lvl w:ilvl="5" w:tplc="04070005" w:tentative="1">
      <w:start w:val="1"/>
      <w:numFmt w:val="bullet"/>
      <w:lvlText w:val=""/>
      <w:lvlJc w:val="left"/>
      <w:pPr>
        <w:ind w:left="4707" w:hanging="360"/>
      </w:pPr>
      <w:rPr>
        <w:rFonts w:ascii="Wingdings" w:hAnsi="Wingdings" w:hint="default"/>
      </w:rPr>
    </w:lvl>
    <w:lvl w:ilvl="6" w:tplc="04070001" w:tentative="1">
      <w:start w:val="1"/>
      <w:numFmt w:val="bullet"/>
      <w:lvlText w:val=""/>
      <w:lvlJc w:val="left"/>
      <w:pPr>
        <w:ind w:left="5427" w:hanging="360"/>
      </w:pPr>
      <w:rPr>
        <w:rFonts w:ascii="Symbol" w:hAnsi="Symbol" w:hint="default"/>
      </w:rPr>
    </w:lvl>
    <w:lvl w:ilvl="7" w:tplc="04070003" w:tentative="1">
      <w:start w:val="1"/>
      <w:numFmt w:val="bullet"/>
      <w:lvlText w:val="o"/>
      <w:lvlJc w:val="left"/>
      <w:pPr>
        <w:ind w:left="6147" w:hanging="360"/>
      </w:pPr>
      <w:rPr>
        <w:rFonts w:ascii="Courier New" w:hAnsi="Courier New" w:cs="Courier New" w:hint="default"/>
      </w:rPr>
    </w:lvl>
    <w:lvl w:ilvl="8" w:tplc="04070005" w:tentative="1">
      <w:start w:val="1"/>
      <w:numFmt w:val="bullet"/>
      <w:lvlText w:val=""/>
      <w:lvlJc w:val="left"/>
      <w:pPr>
        <w:ind w:left="6867" w:hanging="360"/>
      </w:pPr>
      <w:rPr>
        <w:rFonts w:ascii="Wingdings" w:hAnsi="Wingdings" w:hint="default"/>
      </w:rPr>
    </w:lvl>
  </w:abstractNum>
  <w:num w:numId="1" w16cid:durableId="1150291614">
    <w:abstractNumId w:val="1"/>
  </w:num>
  <w:num w:numId="2" w16cid:durableId="2032338883">
    <w:abstractNumId w:val="0"/>
  </w:num>
  <w:num w:numId="3" w16cid:durableId="2072272104">
    <w:abstractNumId w:val="4"/>
  </w:num>
  <w:num w:numId="4" w16cid:durableId="177668522">
    <w:abstractNumId w:val="2"/>
  </w:num>
  <w:num w:numId="5" w16cid:durableId="2061199267">
    <w:abstractNumId w:val="3"/>
  </w:num>
  <w:num w:numId="6" w16cid:durableId="501822591">
    <w:abstractNumId w:val="6"/>
  </w:num>
  <w:num w:numId="7" w16cid:durableId="4239137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3C"/>
    <w:rsid w:val="000719D3"/>
    <w:rsid w:val="00175E3B"/>
    <w:rsid w:val="00183D66"/>
    <w:rsid w:val="002552DF"/>
    <w:rsid w:val="0029145C"/>
    <w:rsid w:val="002B4D2E"/>
    <w:rsid w:val="002B5447"/>
    <w:rsid w:val="00327EDA"/>
    <w:rsid w:val="004B4C71"/>
    <w:rsid w:val="004C18B9"/>
    <w:rsid w:val="00784382"/>
    <w:rsid w:val="00791C4C"/>
    <w:rsid w:val="00817BA4"/>
    <w:rsid w:val="008918AE"/>
    <w:rsid w:val="0094126E"/>
    <w:rsid w:val="00943B1C"/>
    <w:rsid w:val="009719D6"/>
    <w:rsid w:val="009A66A2"/>
    <w:rsid w:val="009C630B"/>
    <w:rsid w:val="00A55807"/>
    <w:rsid w:val="00A72403"/>
    <w:rsid w:val="00AC0476"/>
    <w:rsid w:val="00AF1AFC"/>
    <w:rsid w:val="00B87F8F"/>
    <w:rsid w:val="00B941E3"/>
    <w:rsid w:val="00BC2125"/>
    <w:rsid w:val="00BD6B3C"/>
    <w:rsid w:val="00BE73B4"/>
    <w:rsid w:val="00C64B7C"/>
    <w:rsid w:val="00D913C0"/>
    <w:rsid w:val="00D938CA"/>
    <w:rsid w:val="00DA646E"/>
    <w:rsid w:val="00DF1228"/>
    <w:rsid w:val="00E512FC"/>
    <w:rsid w:val="00EE7A8C"/>
    <w:rsid w:val="00F54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40583"/>
  <w15:chartTrackingRefBased/>
  <w15:docId w15:val="{0A23CB3A-2013-40CC-9C0C-D1870882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D6B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D6B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BD6B3C"/>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BD6B3C"/>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BD6B3C"/>
    <w:pPr>
      <w:outlineLvl w:val="9"/>
    </w:pPr>
    <w:rPr>
      <w:lang w:eastAsia="de-DE"/>
    </w:rPr>
  </w:style>
  <w:style w:type="character" w:customStyle="1" w:styleId="berschrift2Zchn">
    <w:name w:val="Überschrift 2 Zchn"/>
    <w:basedOn w:val="Absatz-Standardschriftart"/>
    <w:link w:val="berschrift2"/>
    <w:uiPriority w:val="9"/>
    <w:rsid w:val="00BD6B3C"/>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BD6B3C"/>
    <w:pPr>
      <w:ind w:left="720"/>
      <w:contextualSpacing/>
    </w:pPr>
  </w:style>
  <w:style w:type="character" w:styleId="Hyperlink">
    <w:name w:val="Hyperlink"/>
    <w:basedOn w:val="Absatz-Standardschriftart"/>
    <w:uiPriority w:val="99"/>
    <w:unhideWhenUsed/>
    <w:rsid w:val="00175E3B"/>
    <w:rPr>
      <w:color w:val="0563C1" w:themeColor="hyperlink"/>
      <w:u w:val="single"/>
    </w:rPr>
  </w:style>
  <w:style w:type="character" w:styleId="NichtaufgelsteErwhnung">
    <w:name w:val="Unresolved Mention"/>
    <w:basedOn w:val="Absatz-Standardschriftart"/>
    <w:uiPriority w:val="99"/>
    <w:semiHidden/>
    <w:unhideWhenUsed/>
    <w:rsid w:val="00175E3B"/>
    <w:rPr>
      <w:color w:val="605E5C"/>
      <w:shd w:val="clear" w:color="auto" w:fill="E1DFDD"/>
    </w:rPr>
  </w:style>
  <w:style w:type="table" w:styleId="Gitternetztabelle1hellAkzent6">
    <w:name w:val="Grid Table 1 Light Accent 6"/>
    <w:basedOn w:val="NormaleTabelle"/>
    <w:uiPriority w:val="46"/>
    <w:rsid w:val="00D938C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sid w:val="00A55807"/>
    <w:rPr>
      <w:color w:val="954F72" w:themeColor="followedHyperlink"/>
      <w:u w:val="single"/>
    </w:rPr>
  </w:style>
  <w:style w:type="character" w:styleId="Fett">
    <w:name w:val="Strong"/>
    <w:basedOn w:val="Absatz-Standardschriftart"/>
    <w:uiPriority w:val="22"/>
    <w:qFormat/>
    <w:rsid w:val="00943B1C"/>
    <w:rPr>
      <w:b/>
      <w:bCs/>
    </w:rPr>
  </w:style>
  <w:style w:type="paragraph" w:styleId="Kopfzeile">
    <w:name w:val="header"/>
    <w:basedOn w:val="Standard"/>
    <w:link w:val="KopfzeileZchn"/>
    <w:uiPriority w:val="99"/>
    <w:unhideWhenUsed/>
    <w:rsid w:val="00DA64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646E"/>
  </w:style>
  <w:style w:type="paragraph" w:styleId="Fuzeile">
    <w:name w:val="footer"/>
    <w:basedOn w:val="Standard"/>
    <w:link w:val="FuzeileZchn"/>
    <w:uiPriority w:val="99"/>
    <w:unhideWhenUsed/>
    <w:rsid w:val="00DA64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646E"/>
  </w:style>
  <w:style w:type="paragraph" w:styleId="Verzeichnis1">
    <w:name w:val="toc 1"/>
    <w:basedOn w:val="Standard"/>
    <w:next w:val="Standard"/>
    <w:autoRedefine/>
    <w:uiPriority w:val="39"/>
    <w:unhideWhenUsed/>
    <w:rsid w:val="009719D6"/>
    <w:pPr>
      <w:tabs>
        <w:tab w:val="left" w:pos="440"/>
        <w:tab w:val="right" w:leader="dot" w:pos="9062"/>
      </w:tabs>
      <w:spacing w:after="100"/>
      <w:jc w:val="both"/>
    </w:pPr>
  </w:style>
  <w:style w:type="paragraph" w:styleId="Verzeichnis2">
    <w:name w:val="toc 2"/>
    <w:basedOn w:val="Standard"/>
    <w:next w:val="Standard"/>
    <w:autoRedefine/>
    <w:uiPriority w:val="39"/>
    <w:unhideWhenUsed/>
    <w:rsid w:val="009719D6"/>
    <w:pPr>
      <w:spacing w:after="100"/>
      <w:ind w:left="220"/>
    </w:pPr>
  </w:style>
  <w:style w:type="character" w:customStyle="1" w:styleId="text">
    <w:name w:val="text"/>
    <w:basedOn w:val="Absatz-Standardschriftart"/>
    <w:rsid w:val="002B5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702277">
      <w:bodyDiv w:val="1"/>
      <w:marLeft w:val="0"/>
      <w:marRight w:val="0"/>
      <w:marTop w:val="0"/>
      <w:marBottom w:val="0"/>
      <w:divBdr>
        <w:top w:val="none" w:sz="0" w:space="0" w:color="auto"/>
        <w:left w:val="none" w:sz="0" w:space="0" w:color="auto"/>
        <w:bottom w:val="none" w:sz="0" w:space="0" w:color="auto"/>
        <w:right w:val="none" w:sz="0" w:space="0" w:color="auto"/>
      </w:divBdr>
    </w:div>
    <w:div w:id="20530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stor.org/" TargetMode="External"/><Relationship Id="rId21" Type="http://schemas.openxmlformats.org/officeDocument/2006/relationships/hyperlink" Target="https://gvk.k10plus.de/" TargetMode="Externa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hyperlink" Target="https://www.psyndex.de/tests/testverzeichnisse/" TargetMode="External"/><Relationship Id="rId84"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hyperlink" Target="https://www.base-search.net/Search/Advanced"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journals.sagepub.com/" TargetMode="External"/><Relationship Id="rId58" Type="http://schemas.openxmlformats.org/officeDocument/2006/relationships/image" Target="media/image28.png"/><Relationship Id="rId74" Type="http://schemas.openxmlformats.org/officeDocument/2006/relationships/hyperlink" Target="https://www.lamapoll.de/" TargetMode="External"/><Relationship Id="rId79"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hyperlink" Target="https://www.sciencedirect.com/#open-access"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jstor.org/" TargetMode="External"/><Relationship Id="rId30" Type="http://schemas.openxmlformats.org/officeDocument/2006/relationships/hyperlink" Target="https://kvk.bibliothek.kit.edu/?kataloge=K10PLUS&amp;kataloge=BVB&amp;kataloge=NRW&amp;kataloge=HEBIS&amp;kataloge=HEBIS_RETRO&amp;kataloge=KOBV_SOLR&amp;kataloge=DDB&amp;kataloge=STABI_BERLIN&amp;kataloge=TIB&amp;digitalOnly=0&amp;embedFulltitle=0&amp;newTab=0" TargetMode="External"/><Relationship Id="rId35" Type="http://schemas.openxmlformats.org/officeDocument/2006/relationships/image" Target="media/image16.png"/><Relationship Id="rId43" Type="http://schemas.openxmlformats.org/officeDocument/2006/relationships/hyperlink" Target="https://www.pubpsych.de/" TargetMode="External"/><Relationship Id="rId48" Type="http://schemas.openxmlformats.org/officeDocument/2006/relationships/hyperlink" Target="https://econtent.hogrefe.com/psychology" TargetMode="External"/><Relationship Id="rId56" Type="http://schemas.openxmlformats.org/officeDocument/2006/relationships/image" Target="media/image27.png"/><Relationship Id="rId64" Type="http://schemas.openxmlformats.org/officeDocument/2006/relationships/hyperlink" Target="https://www.psyndex.de/tests/" TargetMode="External"/><Relationship Id="rId69" Type="http://schemas.openxmlformats.org/officeDocument/2006/relationships/image" Target="media/image33.png"/><Relationship Id="rId7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yperlink" Target="https://www.researchgate.net/" TargetMode="External"/><Relationship Id="rId72" Type="http://schemas.openxmlformats.org/officeDocument/2006/relationships/hyperlink" Target="https://www.empirio.de/" TargetMode="External"/><Relationship Id="rId80" Type="http://schemas.openxmlformats.org/officeDocument/2006/relationships/hyperlink" Target="https://www.surveymonkey.d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zb.uni-regensburg.de/fl.phtml?bibid=AAAAA&amp;colors=7&amp;lang=de" TargetMode="External"/><Relationship Id="rId25" Type="http://schemas.openxmlformats.org/officeDocument/2006/relationships/image" Target="media/image11.png"/><Relationship Id="rId33" Type="http://schemas.openxmlformats.org/officeDocument/2006/relationships/hyperlink" Target="https://metager.de/" TargetMode="External"/><Relationship Id="rId38" Type="http://schemas.openxmlformats.org/officeDocument/2006/relationships/image" Target="media/image18.png"/><Relationship Id="rId46" Type="http://schemas.openxmlformats.org/officeDocument/2006/relationships/hyperlink" Target="https://psydok.psycharchives.de/" TargetMode="External"/><Relationship Id="rId59" Type="http://schemas.openxmlformats.org/officeDocument/2006/relationships/hyperlink" Target="https://www.testzentrale.de/" TargetMode="External"/><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hyperlink" Target="http://pubmed.ncbi.nlm.nih.gov/" TargetMode="External"/><Relationship Id="rId54" Type="http://schemas.openxmlformats.org/officeDocument/2006/relationships/image" Target="media/image26.png"/><Relationship Id="rId62" Type="http://schemas.openxmlformats.org/officeDocument/2006/relationships/hyperlink" Target="https://psychometrikon.de/inhalt/" TargetMode="External"/><Relationship Id="rId70" Type="http://schemas.openxmlformats.org/officeDocument/2006/relationships/hyperlink" Target="https://zis.gesis.org/" TargetMode="External"/><Relationship Id="rId75" Type="http://schemas.openxmlformats.org/officeDocument/2006/relationships/image" Target="media/image36.jpeg"/><Relationship Id="rId83"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cholar.google.com/" TargetMode="External"/><Relationship Id="rId28" Type="http://schemas.openxmlformats.org/officeDocument/2006/relationships/image" Target="media/image12.png"/><Relationship Id="rId36" Type="http://schemas.openxmlformats.org/officeDocument/2006/relationships/hyperlink" Target="https://oaister.on.worldcat.org/discovery" TargetMode="External"/><Relationship Id="rId49" Type="http://schemas.openxmlformats.org/officeDocument/2006/relationships/image" Target="media/image24.png"/><Relationship Id="rId57" Type="http://schemas.openxmlformats.org/officeDocument/2006/relationships/hyperlink" Target="https://www.testzentrale.de/" TargetMode="External"/><Relationship Id="rId10" Type="http://schemas.openxmlformats.org/officeDocument/2006/relationships/image" Target="media/image2.png"/><Relationship Id="rId31" Type="http://schemas.openxmlformats.org/officeDocument/2006/relationships/hyperlink" Target="https://kvk.bibliothek.kit.edu/"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s://www.testarchiv.eu/"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s://www.soscisurvey.de/" TargetMode="External"/><Relationship Id="rId81" Type="http://schemas.openxmlformats.org/officeDocument/2006/relationships/image" Target="media/image39.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ase-search.net/" TargetMode="External"/><Relationship Id="rId13" Type="http://schemas.openxmlformats.org/officeDocument/2006/relationships/hyperlink" Target="https://search.carrot2.org/#/search/web" TargetMode="External"/><Relationship Id="rId18" Type="http://schemas.openxmlformats.org/officeDocument/2006/relationships/image" Target="media/image7.png"/><Relationship Id="rId39" Type="http://schemas.openxmlformats.org/officeDocument/2006/relationships/hyperlink" Target="https://pubmed.ncbi.nlm.nih.gov/" TargetMode="External"/><Relationship Id="rId34" Type="http://schemas.openxmlformats.org/officeDocument/2006/relationships/image" Target="media/image15.png"/><Relationship Id="rId50" Type="http://schemas.openxmlformats.org/officeDocument/2006/relationships/hyperlink" Target="https://econtent.hogrefe.com/psychology" TargetMode="External"/><Relationship Id="rId55" Type="http://schemas.openxmlformats.org/officeDocument/2006/relationships/hyperlink" Target="https://www.wiso-net.de/login?targetUrl=%2Fdosearch" TargetMode="External"/><Relationship Id="rId76" Type="http://schemas.openxmlformats.org/officeDocument/2006/relationships/hyperlink" Target="https://www.limesurvey.org/" TargetMode="Externa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https://www.psyndex.de/tests/testotheken/" TargetMode="External"/><Relationship Id="rId61" Type="http://schemas.openxmlformats.org/officeDocument/2006/relationships/image" Target="media/image29.png"/><Relationship Id="rId82" Type="http://schemas.openxmlformats.org/officeDocument/2006/relationships/hyperlink" Target="https://www.umfrageonline.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D6964-F9CB-45C7-8815-2682E9E55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3351</Words>
  <Characters>21114</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Frasch</dc:creator>
  <cp:keywords/>
  <dc:description/>
  <cp:lastModifiedBy>Anja Frasch</cp:lastModifiedBy>
  <cp:revision>5</cp:revision>
  <dcterms:created xsi:type="dcterms:W3CDTF">2022-10-06T09:28:00Z</dcterms:created>
  <dcterms:modified xsi:type="dcterms:W3CDTF">2022-10-06T15:22:00Z</dcterms:modified>
</cp:coreProperties>
</file>